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EB8CD" w14:textId="77777777" w:rsidR="00E03191" w:rsidRDefault="00286603">
      <w:pPr>
        <w:jc w:val="center"/>
        <w:rPr>
          <w:rFonts w:ascii="Times New Roman" w:eastAsia="宋体" w:hAnsi="Times New Roman" w:cs="Times New Roman"/>
          <w:sz w:val="28"/>
        </w:rPr>
      </w:pPr>
      <w:r>
        <w:rPr>
          <w:rFonts w:ascii="Times New Roman" w:eastAsia="宋体" w:hAnsi="Times New Roman" w:cs="Times New Roman" w:hint="eastAsia"/>
          <w:noProof/>
          <w:sz w:val="28"/>
        </w:rPr>
        <w:drawing>
          <wp:inline distT="0" distB="0" distL="114300" distR="114300" wp14:anchorId="1BB26F5F" wp14:editId="27674F94">
            <wp:extent cx="3005455" cy="868680"/>
            <wp:effectExtent l="0" t="0" r="4445" b="7620"/>
            <wp:docPr id="8" name="图片 8" descr="转型发展学习资料（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转型发展学习资料（封面）"/>
                    <pic:cNvPicPr>
                      <a:picLocks noChangeAspect="1"/>
                    </pic:cNvPicPr>
                  </pic:nvPicPr>
                  <pic:blipFill>
                    <a:blip r:embed="rId8"/>
                    <a:stretch>
                      <a:fillRect/>
                    </a:stretch>
                  </pic:blipFill>
                  <pic:spPr>
                    <a:xfrm>
                      <a:off x="0" y="0"/>
                      <a:ext cx="3005455" cy="868680"/>
                    </a:xfrm>
                    <a:prstGeom prst="rect">
                      <a:avLst/>
                    </a:prstGeom>
                  </pic:spPr>
                </pic:pic>
              </a:graphicData>
            </a:graphic>
          </wp:inline>
        </w:drawing>
      </w:r>
    </w:p>
    <w:p w14:paraId="1CD466A5" w14:textId="77777777" w:rsidR="00E03191" w:rsidRDefault="00E03191">
      <w:pPr>
        <w:spacing w:line="500" w:lineRule="exact"/>
        <w:ind w:firstLineChars="200" w:firstLine="720"/>
        <w:rPr>
          <w:rFonts w:ascii="Times New Roman" w:eastAsia="宋体" w:hAnsi="Times New Roman" w:cs="Times New Roman"/>
          <w:sz w:val="36"/>
          <w:szCs w:val="36"/>
        </w:rPr>
      </w:pPr>
    </w:p>
    <w:p w14:paraId="1B727713" w14:textId="77777777" w:rsidR="00E03191" w:rsidRDefault="00286603">
      <w:pPr>
        <w:spacing w:line="480" w:lineRule="auto"/>
        <w:jc w:val="center"/>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120"/>
          <w:szCs w:val="120"/>
        </w:rPr>
        <w:t>高教信息参考</w:t>
      </w:r>
    </w:p>
    <w:p w14:paraId="114ED10C" w14:textId="3FEF8E2E" w:rsidR="00E03191" w:rsidRDefault="00286603">
      <w:pPr>
        <w:spacing w:line="500" w:lineRule="exact"/>
        <w:ind w:rightChars="50" w:right="105"/>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202</w:t>
      </w:r>
      <w:r>
        <w:rPr>
          <w:rFonts w:ascii="Times New Roman" w:eastAsia="宋体" w:hAnsi="Times New Roman" w:cs="Times New Roman"/>
          <w:b/>
          <w:sz w:val="28"/>
          <w:szCs w:val="28"/>
        </w:rPr>
        <w:t>2</w:t>
      </w:r>
      <w:r>
        <w:rPr>
          <w:rFonts w:ascii="Times New Roman" w:eastAsia="宋体" w:hAnsi="Times New Roman" w:cs="Times New Roman" w:hint="eastAsia"/>
          <w:b/>
          <w:sz w:val="28"/>
          <w:szCs w:val="28"/>
        </w:rPr>
        <w:t>年</w:t>
      </w:r>
      <w:r>
        <w:rPr>
          <w:rFonts w:ascii="Times New Roman" w:eastAsia="宋体" w:hAnsi="Times New Roman" w:cs="Times New Roman"/>
          <w:b/>
          <w:sz w:val="28"/>
          <w:szCs w:val="28"/>
        </w:rPr>
        <w:t>第</w:t>
      </w:r>
      <w:r w:rsidR="00D50C46">
        <w:rPr>
          <w:rFonts w:ascii="Times New Roman" w:eastAsia="宋体" w:hAnsi="Times New Roman" w:cs="Times New Roman"/>
          <w:b/>
          <w:sz w:val="28"/>
          <w:szCs w:val="28"/>
        </w:rPr>
        <w:t>6</w:t>
      </w:r>
      <w:r>
        <w:rPr>
          <w:rFonts w:ascii="Times New Roman" w:eastAsia="宋体" w:hAnsi="Times New Roman" w:cs="Times New Roman"/>
          <w:b/>
          <w:sz w:val="28"/>
          <w:szCs w:val="28"/>
        </w:rPr>
        <w:t>期</w:t>
      </w:r>
    </w:p>
    <w:p w14:paraId="17B6753B" w14:textId="13E507DD" w:rsidR="00E03191" w:rsidRDefault="00286603">
      <w:pPr>
        <w:spacing w:line="500" w:lineRule="exact"/>
        <w:ind w:rightChars="50" w:right="105"/>
        <w:jc w:val="center"/>
        <w:rPr>
          <w:rFonts w:ascii="Times New Roman" w:eastAsia="宋体" w:hAnsi="Times New Roman" w:cs="Times New Roman"/>
          <w:b/>
          <w:sz w:val="28"/>
          <w:szCs w:val="28"/>
        </w:rPr>
      </w:pPr>
      <w:r>
        <w:rPr>
          <w:rFonts w:ascii="Times New Roman" w:eastAsia="宋体" w:hAnsi="Times New Roman" w:cs="Times New Roman"/>
          <w:b/>
          <w:sz w:val="28"/>
          <w:szCs w:val="28"/>
        </w:rPr>
        <w:t>（总第</w:t>
      </w:r>
      <w:r>
        <w:rPr>
          <w:rFonts w:ascii="Times New Roman" w:eastAsia="宋体" w:hAnsi="Times New Roman" w:cs="Times New Roman"/>
          <w:b/>
          <w:sz w:val="28"/>
          <w:szCs w:val="28"/>
        </w:rPr>
        <w:t>5</w:t>
      </w:r>
      <w:r w:rsidR="00D50C46">
        <w:rPr>
          <w:rFonts w:ascii="Times New Roman" w:eastAsia="宋体" w:hAnsi="Times New Roman" w:cs="Times New Roman"/>
          <w:b/>
          <w:sz w:val="28"/>
          <w:szCs w:val="28"/>
        </w:rPr>
        <w:t>5</w:t>
      </w:r>
      <w:r>
        <w:rPr>
          <w:rFonts w:ascii="Times New Roman" w:eastAsia="宋体" w:hAnsi="Times New Roman" w:cs="Times New Roman"/>
          <w:b/>
          <w:sz w:val="28"/>
          <w:szCs w:val="28"/>
        </w:rPr>
        <w:t>期）</w:t>
      </w:r>
    </w:p>
    <w:p w14:paraId="4DBC10EE" w14:textId="3BE08018" w:rsidR="00E03191" w:rsidRDefault="00286603">
      <w:pPr>
        <w:spacing w:line="500" w:lineRule="exact"/>
        <w:ind w:rightChars="50" w:right="105" w:firstLineChars="100" w:firstLine="281"/>
        <w:rPr>
          <w:rFonts w:ascii="Times New Roman" w:eastAsia="宋体" w:hAnsi="Times New Roman" w:cs="Times New Roman"/>
          <w:b/>
          <w:sz w:val="28"/>
          <w:szCs w:val="28"/>
        </w:rPr>
      </w:pPr>
      <w:r>
        <w:rPr>
          <w:rFonts w:ascii="Times New Roman" w:eastAsia="宋体" w:hAnsi="Times New Roman" w:cs="Times New Roman"/>
          <w:b/>
          <w:sz w:val="28"/>
          <w:szCs w:val="28"/>
        </w:rPr>
        <w:t>发展规划处</w:t>
      </w:r>
      <w:r>
        <w:rPr>
          <w:rFonts w:ascii="Times New Roman" w:eastAsia="宋体" w:hAnsi="Times New Roman" w:cs="Times New Roman" w:hint="eastAsia"/>
          <w:b/>
          <w:sz w:val="28"/>
          <w:szCs w:val="28"/>
        </w:rPr>
        <w:t>高等教育研究所</w:t>
      </w:r>
      <w:r>
        <w:rPr>
          <w:rFonts w:ascii="Times New Roman" w:eastAsia="宋体" w:hAnsi="Times New Roman" w:cs="Times New Roman"/>
          <w:b/>
          <w:sz w:val="28"/>
          <w:szCs w:val="28"/>
        </w:rPr>
        <w:t xml:space="preserve">       </w:t>
      </w:r>
      <w:r>
        <w:rPr>
          <w:rFonts w:ascii="Times New Roman" w:eastAsia="宋体" w:hAnsi="Times New Roman" w:cs="Times New Roman" w:hint="eastAsia"/>
          <w:b/>
          <w:sz w:val="28"/>
          <w:szCs w:val="28"/>
        </w:rPr>
        <w:t xml:space="preserve">   </w:t>
      </w:r>
      <w:r w:rsidR="004E2497">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二〇</w:t>
      </w:r>
      <w:r>
        <w:rPr>
          <w:rFonts w:ascii="Times New Roman" w:eastAsia="宋体" w:hAnsi="Times New Roman" w:cs="Times New Roman" w:hint="eastAsia"/>
          <w:b/>
          <w:sz w:val="28"/>
          <w:szCs w:val="28"/>
        </w:rPr>
        <w:t>二二</w:t>
      </w:r>
      <w:r>
        <w:rPr>
          <w:rFonts w:ascii="Times New Roman" w:eastAsia="宋体" w:hAnsi="Times New Roman" w:cs="Times New Roman"/>
          <w:b/>
          <w:sz w:val="28"/>
          <w:szCs w:val="28"/>
        </w:rPr>
        <w:t>年</w:t>
      </w:r>
      <w:r w:rsidR="004E2497">
        <w:rPr>
          <w:rFonts w:ascii="Times New Roman" w:eastAsia="宋体" w:hAnsi="Times New Roman" w:cs="Times New Roman" w:hint="eastAsia"/>
          <w:b/>
          <w:sz w:val="28"/>
          <w:szCs w:val="28"/>
        </w:rPr>
        <w:t>九</w:t>
      </w:r>
      <w:r>
        <w:rPr>
          <w:rFonts w:ascii="Times New Roman" w:eastAsia="宋体" w:hAnsi="Times New Roman" w:cs="Times New Roman"/>
          <w:b/>
          <w:sz w:val="28"/>
          <w:szCs w:val="28"/>
        </w:rPr>
        <w:t>月</w:t>
      </w:r>
      <w:r>
        <w:rPr>
          <w:rFonts w:ascii="Times New Roman" w:eastAsia="宋体" w:hAnsi="Times New Roman" w:cs="Times New Roman" w:hint="eastAsia"/>
          <w:b/>
          <w:sz w:val="28"/>
          <w:szCs w:val="28"/>
        </w:rPr>
        <w:t>三十</w:t>
      </w:r>
      <w:r>
        <w:rPr>
          <w:rFonts w:ascii="Times New Roman" w:eastAsia="宋体" w:hAnsi="Times New Roman" w:cs="Times New Roman"/>
          <w:b/>
          <w:sz w:val="28"/>
          <w:szCs w:val="28"/>
        </w:rPr>
        <w:t>日</w:t>
      </w:r>
    </w:p>
    <w:p w14:paraId="42E252A7" w14:textId="77777777" w:rsidR="00E03191" w:rsidRDefault="00286603">
      <w:pPr>
        <w:spacing w:line="500" w:lineRule="exact"/>
        <w:ind w:rightChars="50" w:right="105" w:firstLineChars="200" w:firstLine="562"/>
        <w:rPr>
          <w:rFonts w:ascii="Times New Roman" w:eastAsia="宋体" w:hAnsi="Times New Roman" w:cs="Times New Roman"/>
          <w:sz w:val="36"/>
          <w:szCs w:val="36"/>
        </w:rPr>
      </w:pPr>
      <w:r>
        <w:rPr>
          <w:rFonts w:ascii="Times New Roman" w:eastAsia="宋体" w:hAnsi="Times New Roman" w:cs="Times New Roman"/>
          <w:b/>
          <w:noProof/>
          <w:sz w:val="28"/>
          <w:szCs w:val="28"/>
        </w:rPr>
        <mc:AlternateContent>
          <mc:Choice Requires="wps">
            <w:drawing>
              <wp:anchor distT="0" distB="0" distL="114300" distR="114300" simplePos="0" relativeHeight="251660288" behindDoc="0" locked="0" layoutInCell="1" allowOverlap="1" wp14:anchorId="41649FDB" wp14:editId="4C556C26">
                <wp:simplePos x="0" y="0"/>
                <wp:positionH relativeFrom="column">
                  <wp:posOffset>38100</wp:posOffset>
                </wp:positionH>
                <wp:positionV relativeFrom="paragraph">
                  <wp:posOffset>15875</wp:posOffset>
                </wp:positionV>
                <wp:extent cx="5238750" cy="0"/>
                <wp:effectExtent l="0" t="19050" r="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28575">
                          <a:solidFill>
                            <a:srgbClr val="FF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3pt;margin-top:1.25pt;height:0pt;width:412.5pt;z-index:251660288;mso-width-relative:page;mso-height-relative:page;" filled="f" stroked="t" coordsize="21600,21600" o:gfxdata="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UmIjTAAAABQEA&#10;AA8AAAAAAAAAAQAgAAAAIgAAAGRycy9kb3ducmV2LnhtbFBLAQIUABQAAAAIAIdO4kDn+C+o5gEA&#10;AKsDAAAOAAAAAAAAAAEAIAAAACIBAABkcnMvZTJvRG9jLnhtbFBLBQYAAAAABgAGAFkBAAB6BQAA&#10;AAA=&#10;">
                <v:fill on="f" focussize="0,0"/>
                <v:stroke weight="2.25pt" color="#FF0000" joinstyle="round"/>
                <v:imagedata o:title=""/>
                <o:lock v:ext="edit" aspectratio="f"/>
              </v:line>
            </w:pict>
          </mc:Fallback>
        </mc:AlternateContent>
      </w:r>
    </w:p>
    <w:p w14:paraId="7F89A27C" w14:textId="77777777" w:rsidR="00E03191" w:rsidRDefault="00286603">
      <w:pPr>
        <w:pStyle w:val="22222"/>
        <w:widowControl/>
        <w:ind w:firstLineChars="0" w:firstLine="0"/>
        <w:jc w:val="center"/>
        <w:rPr>
          <w:rFonts w:ascii="Times New Roman" w:hAnsi="Times New Roman"/>
          <w:b/>
          <w:bCs/>
          <w:sz w:val="36"/>
          <w:szCs w:val="28"/>
        </w:rPr>
      </w:pPr>
      <w:r>
        <w:rPr>
          <w:rFonts w:ascii="Times New Roman" w:hAnsi="Times New Roman" w:hint="eastAsia"/>
          <w:b/>
          <w:bCs/>
          <w:sz w:val="36"/>
          <w:szCs w:val="28"/>
        </w:rPr>
        <w:t>本</w:t>
      </w:r>
      <w:r>
        <w:rPr>
          <w:rFonts w:ascii="Times New Roman" w:hAnsi="Times New Roman" w:hint="eastAsia"/>
          <w:b/>
          <w:bCs/>
          <w:sz w:val="36"/>
          <w:szCs w:val="28"/>
        </w:rPr>
        <w:t xml:space="preserve">  </w:t>
      </w:r>
      <w:r>
        <w:rPr>
          <w:rFonts w:ascii="Times New Roman" w:hAnsi="Times New Roman" w:hint="eastAsia"/>
          <w:b/>
          <w:bCs/>
          <w:sz w:val="36"/>
          <w:szCs w:val="28"/>
        </w:rPr>
        <w:t>期</w:t>
      </w:r>
      <w:r>
        <w:rPr>
          <w:rFonts w:ascii="Times New Roman" w:hAnsi="Times New Roman" w:hint="eastAsia"/>
          <w:b/>
          <w:bCs/>
          <w:sz w:val="36"/>
          <w:szCs w:val="28"/>
        </w:rPr>
        <w:t xml:space="preserve">  </w:t>
      </w:r>
      <w:r>
        <w:rPr>
          <w:rFonts w:ascii="Times New Roman" w:hAnsi="Times New Roman" w:hint="eastAsia"/>
          <w:b/>
          <w:bCs/>
          <w:sz w:val="36"/>
          <w:szCs w:val="28"/>
        </w:rPr>
        <w:t>目</w:t>
      </w:r>
      <w:r>
        <w:rPr>
          <w:rFonts w:ascii="Times New Roman" w:hAnsi="Times New Roman" w:hint="eastAsia"/>
          <w:b/>
          <w:bCs/>
          <w:sz w:val="36"/>
          <w:szCs w:val="28"/>
        </w:rPr>
        <w:t xml:space="preserve">  </w:t>
      </w:r>
      <w:r>
        <w:rPr>
          <w:rFonts w:ascii="Times New Roman" w:hAnsi="Times New Roman" w:hint="eastAsia"/>
          <w:b/>
          <w:bCs/>
          <w:sz w:val="36"/>
          <w:szCs w:val="28"/>
        </w:rPr>
        <w:t>录</w:t>
      </w:r>
    </w:p>
    <w:sdt>
      <w:sdtPr>
        <w:rPr>
          <w:rFonts w:ascii="Times New Roman" w:hAnsi="Times New Roman"/>
          <w:b/>
          <w:lang w:val="zh-CN"/>
        </w:rPr>
        <w:id w:val="800039260"/>
        <w:docPartObj>
          <w:docPartGallery w:val="Table of Contents"/>
          <w:docPartUnique/>
        </w:docPartObj>
      </w:sdtPr>
      <w:sdtEndPr>
        <w:rPr>
          <w:rFonts w:cs="Times New Roman"/>
          <w:b w:val="0"/>
          <w:sz w:val="40"/>
          <w:szCs w:val="28"/>
        </w:rPr>
      </w:sdtEndPr>
      <w:sdtContent>
        <w:p w14:paraId="2EFE2428" w14:textId="2BCCF6F2" w:rsidR="00F71153" w:rsidRPr="00F71153" w:rsidRDefault="00286603">
          <w:pPr>
            <w:pStyle w:val="11"/>
            <w:tabs>
              <w:tab w:val="right" w:leader="dot" w:pos="8296"/>
            </w:tabs>
            <w:rPr>
              <w:rFonts w:ascii="Times New Roman" w:hAnsi="Times New Roman" w:cs="Times New Roman"/>
              <w:noProof/>
              <w:sz w:val="28"/>
            </w:rPr>
          </w:pPr>
          <w:r w:rsidRPr="00F71153">
            <w:rPr>
              <w:rFonts w:ascii="Times New Roman" w:hAnsi="Times New Roman" w:cs="Times New Roman"/>
              <w:b/>
              <w:sz w:val="52"/>
              <w:szCs w:val="28"/>
            </w:rPr>
            <w:fldChar w:fldCharType="begin"/>
          </w:r>
          <w:r w:rsidRPr="00F71153">
            <w:rPr>
              <w:rFonts w:ascii="Times New Roman" w:hAnsi="Times New Roman" w:cs="Times New Roman"/>
              <w:sz w:val="52"/>
              <w:szCs w:val="28"/>
            </w:rPr>
            <w:instrText xml:space="preserve"> TOC \o "1-3" \h \z \u </w:instrText>
          </w:r>
          <w:r w:rsidRPr="00F71153">
            <w:rPr>
              <w:rFonts w:ascii="Times New Roman" w:hAnsi="Times New Roman" w:cs="Times New Roman"/>
              <w:b/>
              <w:sz w:val="52"/>
              <w:szCs w:val="28"/>
            </w:rPr>
            <w:fldChar w:fldCharType="separate"/>
          </w:r>
          <w:hyperlink w:anchor="_Toc115169219" w:history="1">
            <w:r w:rsidR="00F71153" w:rsidRPr="00F71153">
              <w:rPr>
                <w:rStyle w:val="af1"/>
                <w:rFonts w:ascii="Times New Roman" w:hAnsi="Times New Roman" w:cs="Times New Roman"/>
                <w:noProof/>
                <w:sz w:val="28"/>
              </w:rPr>
              <w:t>【思政建设】</w:t>
            </w:r>
            <w:r w:rsidR="00F71153" w:rsidRPr="00F71153">
              <w:rPr>
                <w:rFonts w:ascii="Times New Roman" w:hAnsi="Times New Roman" w:cs="Times New Roman"/>
                <w:noProof/>
                <w:webHidden/>
                <w:sz w:val="28"/>
              </w:rPr>
              <w:tab/>
            </w:r>
            <w:r w:rsidR="00F71153" w:rsidRPr="00F71153">
              <w:rPr>
                <w:rFonts w:ascii="Times New Roman" w:hAnsi="Times New Roman" w:cs="Times New Roman"/>
                <w:noProof/>
                <w:webHidden/>
                <w:sz w:val="28"/>
              </w:rPr>
              <w:fldChar w:fldCharType="begin"/>
            </w:r>
            <w:r w:rsidR="00F71153" w:rsidRPr="00F71153">
              <w:rPr>
                <w:rFonts w:ascii="Times New Roman" w:hAnsi="Times New Roman" w:cs="Times New Roman"/>
                <w:noProof/>
                <w:webHidden/>
                <w:sz w:val="28"/>
              </w:rPr>
              <w:instrText xml:space="preserve"> PAGEREF _Toc115169219 \h </w:instrText>
            </w:r>
            <w:r w:rsidR="00F71153" w:rsidRPr="00F71153">
              <w:rPr>
                <w:rFonts w:ascii="Times New Roman" w:hAnsi="Times New Roman" w:cs="Times New Roman"/>
                <w:noProof/>
                <w:webHidden/>
                <w:sz w:val="28"/>
              </w:rPr>
            </w:r>
            <w:r w:rsidR="00F71153" w:rsidRPr="00F71153">
              <w:rPr>
                <w:rFonts w:ascii="Times New Roman" w:hAnsi="Times New Roman" w:cs="Times New Roman"/>
                <w:noProof/>
                <w:webHidden/>
                <w:sz w:val="28"/>
              </w:rPr>
              <w:fldChar w:fldCharType="separate"/>
            </w:r>
            <w:r w:rsidR="00F71153" w:rsidRPr="00F71153">
              <w:rPr>
                <w:rFonts w:ascii="Times New Roman" w:hAnsi="Times New Roman" w:cs="Times New Roman"/>
                <w:noProof/>
                <w:webHidden/>
                <w:sz w:val="28"/>
              </w:rPr>
              <w:t>1</w:t>
            </w:r>
            <w:r w:rsidR="00F71153" w:rsidRPr="00F71153">
              <w:rPr>
                <w:rFonts w:ascii="Times New Roman" w:hAnsi="Times New Roman" w:cs="Times New Roman"/>
                <w:noProof/>
                <w:webHidden/>
                <w:sz w:val="28"/>
              </w:rPr>
              <w:fldChar w:fldCharType="end"/>
            </w:r>
          </w:hyperlink>
        </w:p>
        <w:p w14:paraId="66BDEEEA" w14:textId="55702B55" w:rsidR="00F71153" w:rsidRPr="00F71153" w:rsidRDefault="00F71153">
          <w:pPr>
            <w:pStyle w:val="21"/>
            <w:tabs>
              <w:tab w:val="right" w:leader="dot" w:pos="8296"/>
            </w:tabs>
            <w:rPr>
              <w:rFonts w:ascii="Times New Roman" w:hAnsi="Times New Roman" w:cs="Times New Roman"/>
              <w:noProof/>
              <w:sz w:val="28"/>
            </w:rPr>
          </w:pPr>
          <w:hyperlink w:anchor="_Toc115169220" w:history="1">
            <w:r w:rsidRPr="00F71153">
              <w:rPr>
                <w:rStyle w:val="af1"/>
                <w:rFonts w:ascii="Times New Roman" w:eastAsiaTheme="majorEastAsia" w:hAnsi="Times New Roman" w:cs="Times New Roman"/>
                <w:noProof/>
                <w:sz w:val="28"/>
              </w:rPr>
              <w:sym w:font="Wingdings" w:char="F075"/>
            </w:r>
            <w:r w:rsidRPr="00F71153">
              <w:rPr>
                <w:rStyle w:val="af1"/>
                <w:rFonts w:ascii="Times New Roman" w:eastAsiaTheme="majorEastAsia" w:hAnsi="Times New Roman" w:cs="Times New Roman"/>
                <w:noProof/>
                <w:sz w:val="28"/>
              </w:rPr>
              <w:t>光明日报：高校应积极推进大学生党史学习教育常态化长效化建设</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_Toc115169220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1</w:t>
            </w:r>
            <w:r w:rsidRPr="00F71153">
              <w:rPr>
                <w:rFonts w:ascii="Times New Roman" w:hAnsi="Times New Roman" w:cs="Times New Roman"/>
                <w:noProof/>
                <w:webHidden/>
                <w:sz w:val="28"/>
              </w:rPr>
              <w:fldChar w:fldCharType="end"/>
            </w:r>
          </w:hyperlink>
        </w:p>
        <w:p w14:paraId="1F8385CA" w14:textId="67F09E0D" w:rsidR="00F71153" w:rsidRPr="00F71153" w:rsidRDefault="00F71153">
          <w:pPr>
            <w:pStyle w:val="21"/>
            <w:tabs>
              <w:tab w:val="right" w:leader="dot" w:pos="8296"/>
            </w:tabs>
            <w:rPr>
              <w:rFonts w:ascii="Times New Roman" w:hAnsi="Times New Roman" w:cs="Times New Roman"/>
              <w:noProof/>
              <w:sz w:val="28"/>
            </w:rPr>
          </w:pPr>
          <w:hyperlink w:anchor="_Toc115169221" w:history="1">
            <w:r w:rsidRPr="00F71153">
              <w:rPr>
                <w:rStyle w:val="af1"/>
                <w:rFonts w:ascii="Times New Roman" w:eastAsiaTheme="majorEastAsia" w:hAnsi="Times New Roman" w:cs="Times New Roman"/>
                <w:noProof/>
                <w:sz w:val="28"/>
              </w:rPr>
              <w:sym w:font="Wingdings" w:char="F075"/>
            </w:r>
            <w:r w:rsidRPr="00F71153">
              <w:rPr>
                <w:rStyle w:val="af1"/>
                <w:rFonts w:ascii="Times New Roman" w:eastAsiaTheme="majorEastAsia" w:hAnsi="Times New Roman" w:cs="Times New Roman"/>
                <w:noProof/>
                <w:sz w:val="28"/>
              </w:rPr>
              <w:t>人民论坛：用</w:t>
            </w:r>
            <w:r w:rsidR="00EC4A6D">
              <w:rPr>
                <w:rStyle w:val="af1"/>
                <w:rFonts w:ascii="Times New Roman" w:eastAsiaTheme="majorEastAsia" w:hAnsi="Times New Roman" w:cs="Times New Roman" w:hint="eastAsia"/>
                <w:noProof/>
                <w:sz w:val="28"/>
              </w:rPr>
              <w:t>“</w:t>
            </w:r>
            <w:r w:rsidR="00EC4A6D" w:rsidRPr="00EC4A6D">
              <w:rPr>
                <w:rStyle w:val="af1"/>
                <w:rFonts w:ascii="Times New Roman" w:eastAsiaTheme="majorEastAsia" w:hAnsi="Times New Roman" w:cs="Times New Roman"/>
                <w:noProof/>
                <w:sz w:val="28"/>
              </w:rPr>
              <w:t>大思政课</w:t>
            </w:r>
            <w:r w:rsidR="00EC4A6D">
              <w:rPr>
                <w:rStyle w:val="af1"/>
                <w:rFonts w:ascii="Times New Roman" w:eastAsiaTheme="majorEastAsia" w:hAnsi="Times New Roman" w:cs="Times New Roman" w:hint="eastAsia"/>
                <w:noProof/>
                <w:sz w:val="28"/>
              </w:rPr>
              <w:t>”</w:t>
            </w:r>
            <w:r w:rsidRPr="00F71153">
              <w:rPr>
                <w:rStyle w:val="af1"/>
                <w:rFonts w:ascii="Times New Roman" w:eastAsiaTheme="majorEastAsia" w:hAnsi="Times New Roman" w:cs="Times New Roman"/>
                <w:noProof/>
                <w:sz w:val="28"/>
              </w:rPr>
              <w:t>培根铸魂的四个着力点</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_Toc115169221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3</w:t>
            </w:r>
            <w:r w:rsidRPr="00F71153">
              <w:rPr>
                <w:rFonts w:ascii="Times New Roman" w:hAnsi="Times New Roman" w:cs="Times New Roman"/>
                <w:noProof/>
                <w:webHidden/>
                <w:sz w:val="28"/>
              </w:rPr>
              <w:fldChar w:fldCharType="end"/>
            </w:r>
          </w:hyperlink>
        </w:p>
        <w:p w14:paraId="13B056C0" w14:textId="7B5FC340" w:rsidR="00F71153" w:rsidRPr="00F71153" w:rsidRDefault="00F71153">
          <w:pPr>
            <w:pStyle w:val="11"/>
            <w:tabs>
              <w:tab w:val="right" w:leader="dot" w:pos="8296"/>
            </w:tabs>
            <w:rPr>
              <w:rFonts w:ascii="Times New Roman" w:hAnsi="Times New Roman" w:cs="Times New Roman"/>
              <w:noProof/>
              <w:sz w:val="28"/>
            </w:rPr>
          </w:pPr>
          <w:hyperlink w:anchor="_Toc115169222" w:history="1">
            <w:r w:rsidRPr="00F71153">
              <w:rPr>
                <w:rStyle w:val="af1"/>
                <w:rFonts w:ascii="Times New Roman" w:hAnsi="Times New Roman" w:cs="Times New Roman"/>
                <w:noProof/>
                <w:sz w:val="28"/>
              </w:rPr>
              <w:t>【疫情防控】</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_Toc115169222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6</w:t>
            </w:r>
            <w:r w:rsidRPr="00F71153">
              <w:rPr>
                <w:rFonts w:ascii="Times New Roman" w:hAnsi="Times New Roman" w:cs="Times New Roman"/>
                <w:noProof/>
                <w:webHidden/>
                <w:sz w:val="28"/>
              </w:rPr>
              <w:fldChar w:fldCharType="end"/>
            </w:r>
          </w:hyperlink>
        </w:p>
        <w:p w14:paraId="6EFCB859" w14:textId="37A5E14B" w:rsidR="00F71153" w:rsidRPr="00F71153" w:rsidRDefault="00F71153">
          <w:pPr>
            <w:pStyle w:val="21"/>
            <w:tabs>
              <w:tab w:val="right" w:leader="dot" w:pos="8296"/>
            </w:tabs>
            <w:rPr>
              <w:rFonts w:ascii="Times New Roman" w:hAnsi="Times New Roman" w:cs="Times New Roman"/>
              <w:noProof/>
              <w:sz w:val="28"/>
            </w:rPr>
          </w:pPr>
          <w:hyperlink w:anchor="_Toc115169223" w:history="1">
            <w:r w:rsidRPr="00F71153">
              <w:rPr>
                <w:rStyle w:val="af1"/>
                <w:rFonts w:ascii="Times New Roman" w:eastAsiaTheme="majorEastAsia" w:hAnsi="Times New Roman" w:cs="Times New Roman"/>
                <w:noProof/>
                <w:sz w:val="28"/>
              </w:rPr>
              <w:sym w:font="Wingdings" w:char="F075"/>
            </w:r>
            <w:r w:rsidRPr="00F71153">
              <w:rPr>
                <w:rStyle w:val="af1"/>
                <w:rFonts w:ascii="Times New Roman" w:hAnsi="Times New Roman" w:cs="Times New Roman"/>
                <w:noProof/>
                <w:sz w:val="28"/>
              </w:rPr>
              <w:t>教育部召开</w:t>
            </w:r>
            <w:r w:rsidRPr="00F71153">
              <w:rPr>
                <w:rStyle w:val="af1"/>
                <w:rFonts w:ascii="Times New Roman" w:eastAsiaTheme="majorEastAsia" w:hAnsi="Times New Roman" w:cs="Times New Roman"/>
                <w:noProof/>
                <w:sz w:val="28"/>
              </w:rPr>
              <w:t>2022</w:t>
            </w:r>
            <w:r w:rsidRPr="00F71153">
              <w:rPr>
                <w:rStyle w:val="af1"/>
                <w:rFonts w:ascii="Times New Roman" w:eastAsiaTheme="majorEastAsia" w:hAnsi="Times New Roman" w:cs="Times New Roman"/>
                <w:noProof/>
                <w:sz w:val="28"/>
              </w:rPr>
              <w:t>年第</w:t>
            </w:r>
            <w:r w:rsidRPr="00F71153">
              <w:rPr>
                <w:rStyle w:val="af1"/>
                <w:rFonts w:ascii="Times New Roman" w:eastAsiaTheme="majorEastAsia" w:hAnsi="Times New Roman" w:cs="Times New Roman"/>
                <w:noProof/>
                <w:sz w:val="28"/>
              </w:rPr>
              <w:t>11</w:t>
            </w:r>
            <w:r w:rsidRPr="00F71153">
              <w:rPr>
                <w:rStyle w:val="af1"/>
                <w:rFonts w:ascii="Times New Roman" w:eastAsiaTheme="majorEastAsia" w:hAnsi="Times New Roman" w:cs="Times New Roman"/>
                <w:noProof/>
                <w:sz w:val="28"/>
              </w:rPr>
              <w:t>次全国教育系统疫情防控工作视频调度会议</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_Toc115169223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6</w:t>
            </w:r>
            <w:r w:rsidRPr="00F71153">
              <w:rPr>
                <w:rFonts w:ascii="Times New Roman" w:hAnsi="Times New Roman" w:cs="Times New Roman"/>
                <w:noProof/>
                <w:webHidden/>
                <w:sz w:val="28"/>
              </w:rPr>
              <w:fldChar w:fldCharType="end"/>
            </w:r>
          </w:hyperlink>
        </w:p>
        <w:p w14:paraId="70391BCD" w14:textId="70308863" w:rsidR="00F71153" w:rsidRPr="00F71153" w:rsidRDefault="00F71153">
          <w:pPr>
            <w:pStyle w:val="11"/>
            <w:tabs>
              <w:tab w:val="right" w:leader="dot" w:pos="8296"/>
            </w:tabs>
            <w:rPr>
              <w:rFonts w:ascii="Times New Roman" w:hAnsi="Times New Roman" w:cs="Times New Roman"/>
              <w:noProof/>
              <w:sz w:val="28"/>
            </w:rPr>
          </w:pPr>
          <w:hyperlink w:anchor="_Toc115169224" w:history="1">
            <w:r w:rsidRPr="00F71153">
              <w:rPr>
                <w:rStyle w:val="af1"/>
                <w:rFonts w:ascii="Times New Roman" w:hAnsi="Times New Roman" w:cs="Times New Roman"/>
                <w:noProof/>
                <w:sz w:val="28"/>
              </w:rPr>
              <w:t>【教育要闻】</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_Toc115169224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8</w:t>
            </w:r>
            <w:r w:rsidRPr="00F71153">
              <w:rPr>
                <w:rFonts w:ascii="Times New Roman" w:hAnsi="Times New Roman" w:cs="Times New Roman"/>
                <w:noProof/>
                <w:webHidden/>
                <w:sz w:val="28"/>
              </w:rPr>
              <w:fldChar w:fldCharType="end"/>
            </w:r>
          </w:hyperlink>
        </w:p>
        <w:p w14:paraId="59EC6FD9" w14:textId="43C788BE" w:rsidR="00F71153" w:rsidRPr="00F71153" w:rsidRDefault="00F71153">
          <w:pPr>
            <w:pStyle w:val="21"/>
            <w:tabs>
              <w:tab w:val="right" w:leader="dot" w:pos="8296"/>
            </w:tabs>
            <w:rPr>
              <w:rFonts w:ascii="Times New Roman" w:hAnsi="Times New Roman" w:cs="Times New Roman"/>
              <w:noProof/>
              <w:sz w:val="28"/>
            </w:rPr>
          </w:pPr>
          <w:hyperlink w:anchor="_Toc115169225" w:history="1">
            <w:r w:rsidRPr="00F71153">
              <w:rPr>
                <w:rStyle w:val="af1"/>
                <w:rFonts w:ascii="Times New Roman" w:eastAsiaTheme="majorEastAsia" w:hAnsi="Times New Roman" w:cs="Times New Roman"/>
                <w:noProof/>
                <w:sz w:val="28"/>
              </w:rPr>
              <w:sym w:font="Wingdings" w:char="F075"/>
            </w:r>
            <w:r w:rsidRPr="00F71153">
              <w:rPr>
                <w:rStyle w:val="af1"/>
                <w:rFonts w:ascii="Times New Roman" w:hAnsi="Times New Roman" w:cs="Times New Roman"/>
                <w:noProof/>
                <w:sz w:val="28"/>
              </w:rPr>
              <w:t>牢记总书记嘱托</w:t>
            </w:r>
            <w:r w:rsidRPr="00F71153">
              <w:rPr>
                <w:rStyle w:val="af1"/>
                <w:rFonts w:ascii="Times New Roman" w:hAnsi="Times New Roman" w:cs="Times New Roman"/>
                <w:noProof/>
                <w:sz w:val="28"/>
              </w:rPr>
              <w:t xml:space="preserve"> </w:t>
            </w:r>
            <w:r w:rsidRPr="00F71153">
              <w:rPr>
                <w:rStyle w:val="af1"/>
                <w:rFonts w:ascii="Times New Roman" w:hAnsi="Times New Roman" w:cs="Times New Roman"/>
                <w:noProof/>
                <w:sz w:val="28"/>
              </w:rPr>
              <w:t>勇担新时代使命</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_Toc115169225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8</w:t>
            </w:r>
            <w:r w:rsidRPr="00F71153">
              <w:rPr>
                <w:rFonts w:ascii="Times New Roman" w:hAnsi="Times New Roman" w:cs="Times New Roman"/>
                <w:noProof/>
                <w:webHidden/>
                <w:sz w:val="28"/>
              </w:rPr>
              <w:fldChar w:fldCharType="end"/>
            </w:r>
          </w:hyperlink>
        </w:p>
        <w:p w14:paraId="5E8BB2B8" w14:textId="6EDB9BFF" w:rsidR="00F71153" w:rsidRPr="00F71153" w:rsidRDefault="00F71153">
          <w:pPr>
            <w:pStyle w:val="21"/>
            <w:tabs>
              <w:tab w:val="right" w:leader="dot" w:pos="8296"/>
            </w:tabs>
            <w:rPr>
              <w:rFonts w:ascii="Times New Roman" w:hAnsi="Times New Roman" w:cs="Times New Roman"/>
              <w:noProof/>
              <w:sz w:val="28"/>
            </w:rPr>
          </w:pPr>
          <w:hyperlink w:anchor="_Toc115169226" w:history="1">
            <w:r w:rsidRPr="00F71153">
              <w:rPr>
                <w:rStyle w:val="af1"/>
                <w:rFonts w:ascii="Times New Roman" w:eastAsiaTheme="majorEastAsia" w:hAnsi="Times New Roman" w:cs="Times New Roman"/>
                <w:noProof/>
                <w:sz w:val="28"/>
              </w:rPr>
              <w:sym w:font="Wingdings" w:char="F075"/>
            </w:r>
            <w:r w:rsidRPr="00F71153">
              <w:rPr>
                <w:rStyle w:val="af1"/>
                <w:rFonts w:ascii="Times New Roman" w:eastAsiaTheme="majorEastAsia" w:hAnsi="Times New Roman" w:cs="Times New Roman"/>
                <w:noProof/>
                <w:sz w:val="28"/>
              </w:rPr>
              <w:t>孙春兰：全面加强高质量教师队伍建设</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_Toc115169226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10</w:t>
            </w:r>
            <w:r w:rsidRPr="00F71153">
              <w:rPr>
                <w:rFonts w:ascii="Times New Roman" w:hAnsi="Times New Roman" w:cs="Times New Roman"/>
                <w:noProof/>
                <w:webHidden/>
                <w:sz w:val="28"/>
              </w:rPr>
              <w:fldChar w:fldCharType="end"/>
            </w:r>
          </w:hyperlink>
        </w:p>
        <w:p w14:paraId="30542359" w14:textId="32BAD98C" w:rsidR="00F71153" w:rsidRPr="00F71153" w:rsidRDefault="00F71153">
          <w:pPr>
            <w:pStyle w:val="21"/>
            <w:tabs>
              <w:tab w:val="right" w:leader="dot" w:pos="8296"/>
            </w:tabs>
            <w:rPr>
              <w:rFonts w:ascii="Times New Roman" w:hAnsi="Times New Roman" w:cs="Times New Roman"/>
              <w:noProof/>
              <w:sz w:val="28"/>
            </w:rPr>
          </w:pPr>
          <w:hyperlink w:anchor="_Toc115169227" w:history="1">
            <w:r w:rsidRPr="00F71153">
              <w:rPr>
                <w:rStyle w:val="af1"/>
                <w:rFonts w:ascii="Times New Roman" w:eastAsiaTheme="majorEastAsia" w:hAnsi="Times New Roman" w:cs="Times New Roman"/>
                <w:noProof/>
                <w:sz w:val="28"/>
              </w:rPr>
              <w:sym w:font="Wingdings" w:char="F075"/>
            </w:r>
            <w:r w:rsidRPr="00F71153">
              <w:rPr>
                <w:rStyle w:val="af1"/>
                <w:rFonts w:ascii="Times New Roman" w:eastAsiaTheme="majorEastAsia" w:hAnsi="Times New Roman" w:cs="Times New Roman"/>
                <w:noProof/>
                <w:sz w:val="28"/>
              </w:rPr>
              <w:t>教育部：全面推动部省合建纵深发展</w:t>
            </w:r>
            <w:r w:rsidRPr="00F71153">
              <w:rPr>
                <w:rStyle w:val="af1"/>
                <w:rFonts w:ascii="Times New Roman" w:eastAsiaTheme="majorEastAsia" w:hAnsi="Times New Roman" w:cs="Times New Roman"/>
                <w:noProof/>
                <w:sz w:val="28"/>
              </w:rPr>
              <w:t xml:space="preserve"> </w:t>
            </w:r>
            <w:r w:rsidRPr="00F71153">
              <w:rPr>
                <w:rStyle w:val="af1"/>
                <w:rFonts w:ascii="Times New Roman" w:eastAsiaTheme="majorEastAsia" w:hAnsi="Times New Roman" w:cs="Times New Roman"/>
                <w:noProof/>
                <w:sz w:val="28"/>
              </w:rPr>
              <w:t>加快振兴中西部高等教育</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_Toc115169227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11</w:t>
            </w:r>
            <w:r w:rsidRPr="00F71153">
              <w:rPr>
                <w:rFonts w:ascii="Times New Roman" w:hAnsi="Times New Roman" w:cs="Times New Roman"/>
                <w:noProof/>
                <w:webHidden/>
                <w:sz w:val="28"/>
              </w:rPr>
              <w:fldChar w:fldCharType="end"/>
            </w:r>
          </w:hyperlink>
        </w:p>
        <w:p w14:paraId="26DCD364" w14:textId="1C966C6E" w:rsidR="00F71153" w:rsidRPr="00F71153" w:rsidRDefault="00F71153">
          <w:pPr>
            <w:pStyle w:val="11"/>
            <w:tabs>
              <w:tab w:val="right" w:leader="dot" w:pos="8296"/>
            </w:tabs>
            <w:rPr>
              <w:rFonts w:ascii="Times New Roman" w:hAnsi="Times New Roman" w:cs="Times New Roman"/>
              <w:noProof/>
              <w:sz w:val="28"/>
            </w:rPr>
          </w:pPr>
          <w:hyperlink w:anchor="_Toc115169228" w:history="1">
            <w:r w:rsidRPr="00F71153">
              <w:rPr>
                <w:rStyle w:val="af1"/>
                <w:rFonts w:ascii="Times New Roman" w:hAnsi="Times New Roman" w:cs="Times New Roman"/>
                <w:noProof/>
                <w:sz w:val="28"/>
              </w:rPr>
              <w:t>【热点聚焦】</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_Toc115169228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13</w:t>
            </w:r>
            <w:r w:rsidRPr="00F71153">
              <w:rPr>
                <w:rFonts w:ascii="Times New Roman" w:hAnsi="Times New Roman" w:cs="Times New Roman"/>
                <w:noProof/>
                <w:webHidden/>
                <w:sz w:val="28"/>
              </w:rPr>
              <w:fldChar w:fldCharType="end"/>
            </w:r>
          </w:hyperlink>
        </w:p>
        <w:p w14:paraId="00A676CD" w14:textId="7E40E089" w:rsidR="00F71153" w:rsidRPr="00F71153" w:rsidRDefault="00F71153">
          <w:pPr>
            <w:pStyle w:val="21"/>
            <w:tabs>
              <w:tab w:val="right" w:leader="dot" w:pos="8296"/>
            </w:tabs>
            <w:rPr>
              <w:rFonts w:ascii="Times New Roman" w:hAnsi="Times New Roman" w:cs="Times New Roman"/>
              <w:noProof/>
              <w:sz w:val="28"/>
            </w:rPr>
          </w:pPr>
          <w:hyperlink w:anchor="_Toc115169229" w:history="1">
            <w:r w:rsidRPr="00F71153">
              <w:rPr>
                <w:rStyle w:val="af1"/>
                <w:rFonts w:ascii="Times New Roman" w:eastAsiaTheme="majorEastAsia" w:hAnsi="Times New Roman" w:cs="Times New Roman"/>
                <w:noProof/>
                <w:sz w:val="28"/>
              </w:rPr>
              <w:sym w:font="Wingdings" w:char="F075"/>
            </w:r>
            <w:r w:rsidRPr="00F71153">
              <w:rPr>
                <w:rStyle w:val="af1"/>
                <w:rFonts w:ascii="Times New Roman" w:hAnsi="Times New Roman" w:cs="Times New Roman"/>
                <w:noProof/>
                <w:sz w:val="28"/>
              </w:rPr>
              <w:t>教育部：做好</w:t>
            </w:r>
            <w:r w:rsidRPr="00F71153">
              <w:rPr>
                <w:rStyle w:val="af1"/>
                <w:rFonts w:ascii="Times New Roman" w:hAnsi="Times New Roman" w:cs="Times New Roman"/>
                <w:noProof/>
                <w:sz w:val="28"/>
              </w:rPr>
              <w:t>2022</w:t>
            </w:r>
            <w:r w:rsidRPr="00F71153">
              <w:rPr>
                <w:rStyle w:val="af1"/>
                <w:rFonts w:ascii="Times New Roman" w:hAnsi="Times New Roman" w:cs="Times New Roman"/>
                <w:noProof/>
                <w:sz w:val="28"/>
              </w:rPr>
              <w:t>年秋季学期高校学生资助工作</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_Toc115169229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13</w:t>
            </w:r>
            <w:r w:rsidRPr="00F71153">
              <w:rPr>
                <w:rFonts w:ascii="Times New Roman" w:hAnsi="Times New Roman" w:cs="Times New Roman"/>
                <w:noProof/>
                <w:webHidden/>
                <w:sz w:val="28"/>
              </w:rPr>
              <w:fldChar w:fldCharType="end"/>
            </w:r>
          </w:hyperlink>
        </w:p>
        <w:p w14:paraId="0D28574A" w14:textId="0F5B9DF1" w:rsidR="00F71153" w:rsidRPr="00F71153" w:rsidRDefault="00F71153">
          <w:pPr>
            <w:pStyle w:val="21"/>
            <w:tabs>
              <w:tab w:val="right" w:leader="dot" w:pos="8296"/>
            </w:tabs>
            <w:rPr>
              <w:rFonts w:ascii="Times New Roman" w:hAnsi="Times New Roman" w:cs="Times New Roman"/>
              <w:noProof/>
              <w:sz w:val="28"/>
            </w:rPr>
          </w:pPr>
          <w:hyperlink w:anchor="_Toc115169230" w:history="1">
            <w:r w:rsidRPr="00F71153">
              <w:rPr>
                <w:rStyle w:val="af1"/>
                <w:rFonts w:ascii="Times New Roman" w:eastAsiaTheme="majorEastAsia" w:hAnsi="Times New Roman" w:cs="Times New Roman"/>
                <w:noProof/>
                <w:sz w:val="28"/>
              </w:rPr>
              <w:sym w:font="Wingdings" w:char="F075"/>
            </w:r>
            <w:r w:rsidRPr="00F71153">
              <w:rPr>
                <w:rStyle w:val="af1"/>
                <w:rFonts w:ascii="Times New Roman" w:eastAsiaTheme="majorEastAsia" w:hAnsi="Times New Roman" w:cs="Times New Roman"/>
                <w:noProof/>
                <w:sz w:val="28"/>
              </w:rPr>
              <w:t>联合国教科文组织</w:t>
            </w:r>
            <w:r w:rsidRPr="00F71153">
              <w:rPr>
                <w:rStyle w:val="af1"/>
                <w:rFonts w:ascii="Times New Roman" w:hAnsi="Times New Roman" w:cs="Times New Roman"/>
                <w:noProof/>
                <w:sz w:val="28"/>
              </w:rPr>
              <w:t>2030</w:t>
            </w:r>
            <w:r w:rsidRPr="00F71153">
              <w:rPr>
                <w:rStyle w:val="af1"/>
                <w:rFonts w:ascii="Times New Roman" w:hAnsi="Times New Roman" w:cs="Times New Roman"/>
                <w:noProof/>
                <w:sz w:val="28"/>
              </w:rPr>
              <w:t>年教育高级别指导委员会会议召开</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_Toc115169230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14</w:t>
            </w:r>
            <w:r w:rsidRPr="00F71153">
              <w:rPr>
                <w:rFonts w:ascii="Times New Roman" w:hAnsi="Times New Roman" w:cs="Times New Roman"/>
                <w:noProof/>
                <w:webHidden/>
                <w:sz w:val="28"/>
              </w:rPr>
              <w:fldChar w:fldCharType="end"/>
            </w:r>
          </w:hyperlink>
        </w:p>
        <w:p w14:paraId="5FA969EE" w14:textId="2019603A" w:rsidR="00F71153" w:rsidRPr="00F71153" w:rsidRDefault="00F71153">
          <w:pPr>
            <w:pStyle w:val="21"/>
            <w:tabs>
              <w:tab w:val="right" w:leader="dot" w:pos="8296"/>
            </w:tabs>
            <w:rPr>
              <w:rFonts w:ascii="Times New Roman" w:hAnsi="Times New Roman" w:cs="Times New Roman"/>
              <w:noProof/>
              <w:sz w:val="28"/>
            </w:rPr>
          </w:pPr>
          <w:hyperlink w:anchor="_Toc115169231" w:history="1">
            <w:r w:rsidRPr="00F71153">
              <w:rPr>
                <w:rStyle w:val="af1"/>
                <w:rFonts w:ascii="Times New Roman" w:eastAsiaTheme="majorEastAsia" w:hAnsi="Times New Roman" w:cs="Times New Roman"/>
                <w:noProof/>
                <w:sz w:val="28"/>
              </w:rPr>
              <w:sym w:font="Wingdings" w:char="F075"/>
            </w:r>
            <w:r w:rsidRPr="00F71153">
              <w:rPr>
                <w:rStyle w:val="af1"/>
                <w:rFonts w:ascii="Times New Roman" w:hAnsi="Times New Roman" w:cs="Times New Roman"/>
                <w:noProof/>
                <w:sz w:val="28"/>
              </w:rPr>
              <w:t>以经济社会发展需求引领学科专业目录调整</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_Toc115169231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15</w:t>
            </w:r>
            <w:r w:rsidRPr="00F71153">
              <w:rPr>
                <w:rFonts w:ascii="Times New Roman" w:hAnsi="Times New Roman" w:cs="Times New Roman"/>
                <w:noProof/>
                <w:webHidden/>
                <w:sz w:val="28"/>
              </w:rPr>
              <w:fldChar w:fldCharType="end"/>
            </w:r>
          </w:hyperlink>
        </w:p>
        <w:p w14:paraId="0151AFB6" w14:textId="793340BD" w:rsidR="00F71153" w:rsidRPr="00F71153" w:rsidRDefault="00F71153">
          <w:pPr>
            <w:pStyle w:val="11"/>
            <w:tabs>
              <w:tab w:val="right" w:leader="dot" w:pos="8296"/>
            </w:tabs>
            <w:rPr>
              <w:rFonts w:ascii="Times New Roman" w:hAnsi="Times New Roman" w:cs="Times New Roman"/>
              <w:noProof/>
              <w:sz w:val="28"/>
            </w:rPr>
          </w:pPr>
          <w:hyperlink w:anchor="_Toc115169232" w:history="1">
            <w:r w:rsidRPr="00F71153">
              <w:rPr>
                <w:rStyle w:val="af1"/>
                <w:rFonts w:ascii="Times New Roman" w:hAnsi="Times New Roman" w:cs="Times New Roman"/>
                <w:noProof/>
                <w:sz w:val="28"/>
              </w:rPr>
              <w:t>【院校扫描】</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_Toc115169232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18</w:t>
            </w:r>
            <w:r w:rsidRPr="00F71153">
              <w:rPr>
                <w:rFonts w:ascii="Times New Roman" w:hAnsi="Times New Roman" w:cs="Times New Roman"/>
                <w:noProof/>
                <w:webHidden/>
                <w:sz w:val="28"/>
              </w:rPr>
              <w:fldChar w:fldCharType="end"/>
            </w:r>
          </w:hyperlink>
        </w:p>
        <w:p w14:paraId="35CE85A0" w14:textId="649C7318" w:rsidR="00F71153" w:rsidRPr="00F71153" w:rsidRDefault="00F71153">
          <w:pPr>
            <w:pStyle w:val="21"/>
            <w:tabs>
              <w:tab w:val="right" w:leader="dot" w:pos="8296"/>
            </w:tabs>
            <w:rPr>
              <w:rFonts w:ascii="Times New Roman" w:hAnsi="Times New Roman" w:cs="Times New Roman"/>
              <w:noProof/>
              <w:sz w:val="28"/>
            </w:rPr>
          </w:pPr>
          <w:hyperlink w:anchor="_Toc115169233" w:history="1">
            <w:r w:rsidRPr="00F71153">
              <w:rPr>
                <w:rStyle w:val="af1"/>
                <w:rFonts w:ascii="Times New Roman" w:eastAsiaTheme="majorEastAsia" w:hAnsi="Times New Roman" w:cs="Times New Roman"/>
                <w:noProof/>
                <w:sz w:val="28"/>
              </w:rPr>
              <w:sym w:font="Wingdings" w:char="F075"/>
            </w:r>
            <w:r w:rsidRPr="00F71153">
              <w:rPr>
                <w:rStyle w:val="af1"/>
                <w:rFonts w:ascii="Times New Roman" w:hAnsi="Times New Roman" w:cs="Times New Roman"/>
                <w:noProof/>
                <w:sz w:val="28"/>
              </w:rPr>
              <w:t>黑龙江工程学院：建设特色鲜明的高水平应用技术大学</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_Toc115169233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18</w:t>
            </w:r>
            <w:r w:rsidRPr="00F71153">
              <w:rPr>
                <w:rFonts w:ascii="Times New Roman" w:hAnsi="Times New Roman" w:cs="Times New Roman"/>
                <w:noProof/>
                <w:webHidden/>
                <w:sz w:val="28"/>
              </w:rPr>
              <w:fldChar w:fldCharType="end"/>
            </w:r>
          </w:hyperlink>
        </w:p>
        <w:p w14:paraId="4EE920EB" w14:textId="67452471" w:rsidR="00F71153" w:rsidRPr="00F71153" w:rsidRDefault="00F71153">
          <w:pPr>
            <w:pStyle w:val="11"/>
            <w:tabs>
              <w:tab w:val="right" w:leader="dot" w:pos="8296"/>
            </w:tabs>
            <w:rPr>
              <w:rFonts w:ascii="Times New Roman" w:hAnsi="Times New Roman" w:cs="Times New Roman"/>
              <w:noProof/>
              <w:sz w:val="28"/>
            </w:rPr>
          </w:pPr>
          <w:hyperlink w:anchor="_Toc115169234" w:history="1">
            <w:r w:rsidRPr="00F71153">
              <w:rPr>
                <w:rStyle w:val="af1"/>
                <w:rFonts w:ascii="Times New Roman" w:hAnsi="Times New Roman" w:cs="Times New Roman"/>
                <w:noProof/>
                <w:sz w:val="28"/>
              </w:rPr>
              <w:t>【转型探索】</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_Toc115169234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22</w:t>
            </w:r>
            <w:r w:rsidRPr="00F71153">
              <w:rPr>
                <w:rFonts w:ascii="Times New Roman" w:hAnsi="Times New Roman" w:cs="Times New Roman"/>
                <w:noProof/>
                <w:webHidden/>
                <w:sz w:val="28"/>
              </w:rPr>
              <w:fldChar w:fldCharType="end"/>
            </w:r>
          </w:hyperlink>
        </w:p>
        <w:p w14:paraId="60A0BBD9" w14:textId="0C20293E" w:rsidR="00F71153" w:rsidRPr="00F71153" w:rsidRDefault="00F71153">
          <w:pPr>
            <w:pStyle w:val="21"/>
            <w:tabs>
              <w:tab w:val="right" w:leader="dot" w:pos="8296"/>
            </w:tabs>
            <w:rPr>
              <w:rFonts w:ascii="Times New Roman" w:hAnsi="Times New Roman" w:cs="Times New Roman"/>
              <w:noProof/>
              <w:sz w:val="28"/>
            </w:rPr>
          </w:pPr>
          <w:hyperlink w:anchor="_Toc115169235" w:history="1">
            <w:r w:rsidRPr="00F71153">
              <w:rPr>
                <w:rStyle w:val="af1"/>
                <w:rFonts w:ascii="Times New Roman" w:eastAsiaTheme="majorEastAsia" w:hAnsi="Times New Roman" w:cs="Times New Roman"/>
                <w:noProof/>
                <w:sz w:val="28"/>
              </w:rPr>
              <w:sym w:font="Wingdings" w:char="F075"/>
            </w:r>
            <w:r w:rsidRPr="00F71153">
              <w:rPr>
                <w:rStyle w:val="af1"/>
                <w:rFonts w:ascii="Times New Roman" w:hAnsi="Times New Roman" w:cs="Times New Roman"/>
                <w:noProof/>
                <w:sz w:val="28"/>
              </w:rPr>
              <w:t>教育数字化战略重塑新</w:t>
            </w:r>
            <w:r w:rsidRPr="00F71153">
              <w:rPr>
                <w:rStyle w:val="af1"/>
                <w:rFonts w:ascii="Times New Roman" w:hAnsi="Times New Roman" w:cs="Times New Roman"/>
                <w:noProof/>
                <w:sz w:val="28"/>
              </w:rPr>
              <w:t>时</w:t>
            </w:r>
            <w:r w:rsidRPr="00F71153">
              <w:rPr>
                <w:rStyle w:val="af1"/>
                <w:rFonts w:ascii="Times New Roman" w:hAnsi="Times New Roman" w:cs="Times New Roman"/>
                <w:noProof/>
                <w:sz w:val="28"/>
              </w:rPr>
              <w:t>代高等教育</w:t>
            </w:r>
            <w:r w:rsidRPr="00F71153">
              <w:rPr>
                <w:rFonts w:ascii="Times New Roman" w:hAnsi="Times New Roman" w:cs="Times New Roman"/>
                <w:noProof/>
                <w:webHidden/>
                <w:sz w:val="28"/>
              </w:rPr>
              <w:tab/>
            </w:r>
            <w:r w:rsidRPr="00F71153">
              <w:rPr>
                <w:rFonts w:ascii="Times New Roman" w:hAnsi="Times New Roman" w:cs="Times New Roman"/>
                <w:noProof/>
                <w:webHidden/>
                <w:sz w:val="28"/>
              </w:rPr>
              <w:fldChar w:fldCharType="begin"/>
            </w:r>
            <w:r w:rsidRPr="00F71153">
              <w:rPr>
                <w:rFonts w:ascii="Times New Roman" w:hAnsi="Times New Roman" w:cs="Times New Roman"/>
                <w:noProof/>
                <w:webHidden/>
                <w:sz w:val="28"/>
              </w:rPr>
              <w:instrText xml:space="preserve"> PAGEREF _Toc115169235 \h </w:instrText>
            </w:r>
            <w:r w:rsidRPr="00F71153">
              <w:rPr>
                <w:rFonts w:ascii="Times New Roman" w:hAnsi="Times New Roman" w:cs="Times New Roman"/>
                <w:noProof/>
                <w:webHidden/>
                <w:sz w:val="28"/>
              </w:rPr>
            </w:r>
            <w:r w:rsidRPr="00F71153">
              <w:rPr>
                <w:rFonts w:ascii="Times New Roman" w:hAnsi="Times New Roman" w:cs="Times New Roman"/>
                <w:noProof/>
                <w:webHidden/>
                <w:sz w:val="28"/>
              </w:rPr>
              <w:fldChar w:fldCharType="separate"/>
            </w:r>
            <w:r w:rsidRPr="00F71153">
              <w:rPr>
                <w:rFonts w:ascii="Times New Roman" w:hAnsi="Times New Roman" w:cs="Times New Roman"/>
                <w:noProof/>
                <w:webHidden/>
                <w:sz w:val="28"/>
              </w:rPr>
              <w:t>22</w:t>
            </w:r>
            <w:r w:rsidRPr="00F71153">
              <w:rPr>
                <w:rFonts w:ascii="Times New Roman" w:hAnsi="Times New Roman" w:cs="Times New Roman"/>
                <w:noProof/>
                <w:webHidden/>
                <w:sz w:val="28"/>
              </w:rPr>
              <w:fldChar w:fldCharType="end"/>
            </w:r>
          </w:hyperlink>
        </w:p>
        <w:p w14:paraId="40265775" w14:textId="7888B113" w:rsidR="00E03191" w:rsidRPr="00F27A93" w:rsidRDefault="00286603">
          <w:pPr>
            <w:pStyle w:val="11"/>
            <w:tabs>
              <w:tab w:val="right" w:leader="dot" w:pos="8296"/>
            </w:tabs>
            <w:snapToGrid w:val="0"/>
            <w:spacing w:line="500" w:lineRule="exact"/>
            <w:rPr>
              <w:rFonts w:ascii="Times New Roman" w:hAnsi="Times New Roman" w:cs="Times New Roman"/>
              <w:sz w:val="40"/>
              <w:szCs w:val="28"/>
            </w:rPr>
            <w:sectPr w:rsidR="00E03191" w:rsidRPr="00F27A93">
              <w:pgSz w:w="11906" w:h="16838"/>
              <w:pgMar w:top="1440" w:right="1800" w:bottom="1440" w:left="1800" w:header="851" w:footer="992" w:gutter="0"/>
              <w:cols w:space="425"/>
              <w:docGrid w:type="lines" w:linePitch="312"/>
            </w:sectPr>
          </w:pPr>
          <w:r w:rsidRPr="00F71153">
            <w:rPr>
              <w:rFonts w:ascii="Times New Roman" w:hAnsi="Times New Roman" w:cs="Times New Roman"/>
              <w:sz w:val="52"/>
              <w:szCs w:val="28"/>
              <w:lang w:val="zh-CN"/>
            </w:rPr>
            <w:fldChar w:fldCharType="end"/>
          </w:r>
        </w:p>
      </w:sdtContent>
    </w:sdt>
    <w:p w14:paraId="19F5FD0C" w14:textId="77777777" w:rsidR="00E03191" w:rsidRDefault="00286603">
      <w:pPr>
        <w:pStyle w:val="af5"/>
        <w:rPr>
          <w:rFonts w:ascii="Times New Roman" w:hAnsi="Times New Roman"/>
        </w:rPr>
      </w:pPr>
      <w:bookmarkStart w:id="0" w:name="_Toc115169219"/>
      <w:r>
        <w:rPr>
          <w:rFonts w:ascii="Times New Roman" w:hAnsi="Times New Roman" w:hint="eastAsia"/>
        </w:rPr>
        <w:lastRenderedPageBreak/>
        <w:t>【思政建设】</w:t>
      </w:r>
      <w:bookmarkEnd w:id="0"/>
    </w:p>
    <w:p w14:paraId="0CF96B29" w14:textId="77777777" w:rsidR="00E03191" w:rsidRDefault="00E03191" w:rsidP="00490425">
      <w:pPr>
        <w:pStyle w:val="22222"/>
        <w:widowControl/>
        <w:ind w:firstLineChars="0" w:firstLine="0"/>
        <w:jc w:val="center"/>
        <w:rPr>
          <w:rFonts w:ascii="Times New Roman" w:hAnsi="Times New Roman" w:cs="宋体"/>
        </w:rPr>
      </w:pPr>
    </w:p>
    <w:p w14:paraId="71AD49AA" w14:textId="758044EE" w:rsidR="00A7076B" w:rsidRPr="00F27A93" w:rsidRDefault="00A7076B" w:rsidP="00A7076B">
      <w:pPr>
        <w:pStyle w:val="11111"/>
        <w:ind w:firstLine="643"/>
        <w:jc w:val="both"/>
        <w:rPr>
          <w:rFonts w:ascii="Times New Roman" w:eastAsiaTheme="majorEastAsia" w:hAnsi="Times New Roman" w:cstheme="majorEastAsia" w:hint="default"/>
          <w:color w:val="auto"/>
        </w:rPr>
      </w:pPr>
      <w:bookmarkStart w:id="1" w:name="_Toc115169220"/>
      <w:r w:rsidRPr="00F71153">
        <w:rPr>
          <w:rFonts w:ascii="Times New Roman" w:eastAsiaTheme="majorEastAsia" w:hAnsi="Times New Roman" w:cstheme="majorEastAsia"/>
          <w:color w:val="auto"/>
        </w:rPr>
        <w:sym w:font="Wingdings" w:char="F075"/>
      </w:r>
      <w:bookmarkStart w:id="2" w:name="_Hlk115165817"/>
      <w:r w:rsidR="003A15AD" w:rsidRPr="00F71153">
        <w:rPr>
          <w:rFonts w:ascii="Times New Roman" w:eastAsiaTheme="majorEastAsia" w:hAnsi="Times New Roman" w:cstheme="majorEastAsia"/>
          <w:color w:val="auto"/>
        </w:rPr>
        <w:t>光明日报：</w:t>
      </w:r>
      <w:bookmarkEnd w:id="2"/>
      <w:r w:rsidR="00A3357D" w:rsidRPr="00F71153">
        <w:rPr>
          <w:rFonts w:ascii="Times New Roman" w:eastAsiaTheme="majorEastAsia" w:hAnsi="Times New Roman" w:cstheme="majorEastAsia"/>
          <w:color w:val="auto"/>
        </w:rPr>
        <w:t>高校应</w:t>
      </w:r>
      <w:r w:rsidR="00A3357D" w:rsidRPr="00F27A93">
        <w:rPr>
          <w:rFonts w:ascii="Times New Roman" w:eastAsiaTheme="majorEastAsia" w:hAnsi="Times New Roman" w:cstheme="majorEastAsia"/>
          <w:color w:val="auto"/>
        </w:rPr>
        <w:t>积极推进大学生党史学习教育常态化</w:t>
      </w:r>
      <w:proofErr w:type="gramStart"/>
      <w:r w:rsidR="00A3357D" w:rsidRPr="00F27A93">
        <w:rPr>
          <w:rFonts w:ascii="Times New Roman" w:eastAsiaTheme="majorEastAsia" w:hAnsi="Times New Roman" w:cstheme="majorEastAsia"/>
          <w:color w:val="auto"/>
        </w:rPr>
        <w:t>长效化</w:t>
      </w:r>
      <w:proofErr w:type="gramEnd"/>
      <w:r w:rsidR="00A3357D" w:rsidRPr="00F27A93">
        <w:rPr>
          <w:rFonts w:ascii="Times New Roman" w:eastAsiaTheme="majorEastAsia" w:hAnsi="Times New Roman" w:cstheme="majorEastAsia"/>
          <w:color w:val="auto"/>
        </w:rPr>
        <w:t>建设</w:t>
      </w:r>
      <w:bookmarkEnd w:id="1"/>
    </w:p>
    <w:p w14:paraId="731D2685" w14:textId="37B0ACE1" w:rsidR="00A3357D" w:rsidRPr="00F27A93" w:rsidRDefault="00A3357D" w:rsidP="00A3357D">
      <w:pPr>
        <w:pStyle w:val="22222"/>
        <w:widowControl/>
        <w:rPr>
          <w:rFonts w:ascii="Times New Roman" w:hAnsi="Times New Roman"/>
        </w:rPr>
      </w:pPr>
      <w:r w:rsidRPr="00F27A93">
        <w:rPr>
          <w:rFonts w:ascii="Times New Roman" w:hAnsi="Times New Roman" w:hint="eastAsia"/>
        </w:rPr>
        <w:t>中共中央办公厅印发的《关于推动党史学习教育常态化长效化的意见》（以下简称《意见》）指出：“推动党史学习教育常态化长效化是建设马克思主义学习型政党的一项长期重要任务。”当前，我国已踏上全面建设社会主义现代化国家、向第二个百年奋斗目标进军的新征程。在全党开展党史学习教育，是以习近平同志为核心的党中央立足百年党史新起点、着眼开创事业发展新局面作出的一项重大战略决策。《意见》为进一步巩固拓展党史学习教育成果，更好用党的百年奋斗重大成就和历史经验增长智慧、增进团结、增加信心、增强斗志，更加坚定自觉地牢记初心使命、开创发展新局，提供了根本遵循。</w:t>
      </w:r>
    </w:p>
    <w:p w14:paraId="198D1561" w14:textId="6046E274" w:rsidR="00A3357D" w:rsidRPr="00F27A93" w:rsidRDefault="00A3357D" w:rsidP="00A3357D">
      <w:pPr>
        <w:pStyle w:val="22222"/>
        <w:widowControl/>
        <w:rPr>
          <w:rFonts w:ascii="Times New Roman" w:hAnsi="Times New Roman"/>
        </w:rPr>
      </w:pPr>
      <w:r w:rsidRPr="00F27A93">
        <w:rPr>
          <w:rFonts w:ascii="Times New Roman" w:hAnsi="Times New Roman" w:hint="eastAsia"/>
        </w:rPr>
        <w:t>未来属于青年，希望寄予青年。高校担负着立德树人、培养青年成才的神圣使命。习近平总书记指出：“实现中华民族伟大复兴，教育的地位和作用不可忽视。我们对高等教育的需要比以往任何时候都更加迫切，对科学知识和卓越人才的渴求比以往任何时候都更加强烈。”因此，高校必须坚决贯彻党的教育方针，抓好后继有人这个根本大计，为党和人民事业发展培养一代代赓续奋斗的接班人，积极推进大学生党史学习教育常态化长效化建设。</w:t>
      </w:r>
    </w:p>
    <w:p w14:paraId="61AEAD7D" w14:textId="1C7CA1B7" w:rsidR="00A3357D" w:rsidRPr="00F27A93" w:rsidRDefault="00A3357D" w:rsidP="00A3357D">
      <w:pPr>
        <w:pStyle w:val="22222"/>
        <w:widowControl/>
        <w:rPr>
          <w:rFonts w:ascii="Times New Roman" w:hAnsi="Times New Roman"/>
        </w:rPr>
      </w:pPr>
      <w:r w:rsidRPr="00F27A93">
        <w:rPr>
          <w:rFonts w:ascii="Times New Roman" w:hAnsi="Times New Roman" w:hint="eastAsia"/>
        </w:rPr>
        <w:t>历史是最好的教科书，也是最好的清醒剂。高校通过党史学习教育，能够使青年学生从马克思主义中国化的一百多年历程中深刻感悟思想伟力，充分认识中国共产党为什么能、中国特色社会主义为什么好，归根到底是因为马克思主义行，懂得没有中国共产党，哪有社会主义中国、哪有中国特色社会主义、怎会有中华民族伟大复兴？进而牢牢铭记中国共产党是什么、要干什么这个根本问题；使青年学生从我们党探索中国特色社会主义历史发展和伟大实践中，认识和把握中</w:t>
      </w:r>
      <w:r w:rsidRPr="00F27A93">
        <w:rPr>
          <w:rFonts w:ascii="Times New Roman" w:hAnsi="Times New Roman" w:hint="eastAsia"/>
        </w:rPr>
        <w:lastRenderedPageBreak/>
        <w:t>国特色社会主义的历史必然性，以党的旗帜为旗帜、以党的方向为方向、以党的意志为意志，选准人生奋斗目标；使青年学生清醒认识到虽然我们比历史上任何时期都更接近、更有信心和能力实现中华民族伟大复兴，但是中华民族伟大复兴绝不是轻轻松松、敲锣打鼓就能实现的，必须增长知识本领，把握机会、迎接挑战；使青年学生站在新的历史方位，正确认识时代责任和历史使命，坚定理想信念，不断增强做中国人的志气、骨气、底气，更好地用党的百年奋斗重大成就和历史经验增长智慧、增进团结、增加信心、增强斗志，把个人的理想追求融入国家和民族的事业中，不负时代，不负韶华，不负党和人民的殷切期望，在青春的赛道上跑出最好成绩。</w:t>
      </w:r>
    </w:p>
    <w:p w14:paraId="61FF2E3D" w14:textId="17B88FF6" w:rsidR="00A3357D" w:rsidRPr="00F27A93" w:rsidRDefault="00A3357D" w:rsidP="00A3357D">
      <w:pPr>
        <w:pStyle w:val="22222"/>
        <w:widowControl/>
        <w:rPr>
          <w:rFonts w:ascii="Times New Roman" w:hAnsi="Times New Roman"/>
        </w:rPr>
      </w:pPr>
      <w:r w:rsidRPr="00F27A93">
        <w:rPr>
          <w:rFonts w:ascii="Times New Roman" w:hAnsi="Times New Roman" w:hint="eastAsia"/>
        </w:rPr>
        <w:t>高校担负着“为国育才、为党育人”这一根本任务，必须立足当前，着眼未来，积极推进大学生党史学习教育常态化长效化建设。为此，高校要切实解决好以下几个问题：</w:t>
      </w:r>
    </w:p>
    <w:p w14:paraId="5ECFCD01" w14:textId="3D760E86" w:rsidR="00A3357D" w:rsidRPr="00F27A93" w:rsidRDefault="00A3357D" w:rsidP="00A3357D">
      <w:pPr>
        <w:pStyle w:val="22222"/>
        <w:widowControl/>
        <w:ind w:firstLine="562"/>
        <w:rPr>
          <w:rFonts w:ascii="Times New Roman" w:hAnsi="Times New Roman"/>
        </w:rPr>
      </w:pPr>
      <w:r w:rsidRPr="00F27A93">
        <w:rPr>
          <w:rFonts w:ascii="Times New Roman" w:hAnsi="Times New Roman" w:hint="eastAsia"/>
          <w:b/>
        </w:rPr>
        <w:t>一是进一步提高政治站位，强化责任担当</w:t>
      </w:r>
      <w:r w:rsidRPr="00F27A93">
        <w:rPr>
          <w:rFonts w:ascii="Times New Roman" w:hAnsi="Times New Roman" w:hint="eastAsia"/>
        </w:rPr>
        <w:t>。习近平总书记指出：“学习党史、国史，是我们坚持和发展中国特色社会主义、把党和国家各项事业继续推向前进的必修课。这门功课不仅必修，而且必须修好。”党政军民学，东西南北中，党是领导一切的。高校党委要把推进党史学习教育常态化长效化建设当成马克思主义学习型政党的一项长期重要任务，深入学习习近平总书记关于党的历史的重要论述，从中深刻领悟党一百多年奋斗的历史价值和学习党史的根本目的、基本要求、科学态度，进一步增强学党史用党史的思想自觉和行动自觉。要带着对党的深厚感情带头学党史，带着对事业的强烈责任感带头用党史，形成一级带一级、上下一起学的良好局面。</w:t>
      </w:r>
    </w:p>
    <w:p w14:paraId="2FDABD30" w14:textId="00B4C5D9" w:rsidR="00A3357D" w:rsidRPr="00F27A93" w:rsidRDefault="00A3357D" w:rsidP="00A3357D">
      <w:pPr>
        <w:pStyle w:val="22222"/>
        <w:widowControl/>
        <w:ind w:firstLine="562"/>
        <w:rPr>
          <w:rFonts w:ascii="Times New Roman" w:hAnsi="Times New Roman"/>
        </w:rPr>
      </w:pPr>
      <w:r w:rsidRPr="00F27A93">
        <w:rPr>
          <w:rFonts w:ascii="Times New Roman" w:hAnsi="Times New Roman" w:hint="eastAsia"/>
          <w:b/>
        </w:rPr>
        <w:t>二是要进一步</w:t>
      </w:r>
      <w:proofErr w:type="gramStart"/>
      <w:r w:rsidRPr="00F27A93">
        <w:rPr>
          <w:rFonts w:ascii="Times New Roman" w:hAnsi="Times New Roman" w:hint="eastAsia"/>
          <w:b/>
        </w:rPr>
        <w:t>完善思政课</w:t>
      </w:r>
      <w:proofErr w:type="gramEnd"/>
      <w:r w:rsidRPr="00F27A93">
        <w:rPr>
          <w:rFonts w:ascii="Times New Roman" w:hAnsi="Times New Roman" w:hint="eastAsia"/>
          <w:b/>
        </w:rPr>
        <w:t>建设，教育引导学生爱国、爱党、爱社会主义</w:t>
      </w:r>
      <w:r w:rsidRPr="00F27A93">
        <w:rPr>
          <w:rFonts w:ascii="Times New Roman" w:hAnsi="Times New Roman" w:hint="eastAsia"/>
        </w:rPr>
        <w:t>。课程是学校教育的主渠道，而思想政治理论课是落实立德树人根本任务的关键课程。某种意义上讲，高校积极推进大学生党史学习教育常态化长效化建设，其出发点和落脚点正在教育引导学生爱国、</w:t>
      </w:r>
      <w:r w:rsidRPr="00F27A93">
        <w:rPr>
          <w:rFonts w:ascii="Times New Roman" w:hAnsi="Times New Roman" w:hint="eastAsia"/>
        </w:rPr>
        <w:lastRenderedPageBreak/>
        <w:t>爱党、爱社会主义上面。这就要求我们用好思政课这个渠道，把党史教育有机融入思想政治理论课，开设以中共党史为核心的“四史”课程，推动党史教育更好地进教材、进课堂、进头脑，使青年学生从党的一百多年奋斗史中看清楚过去我们为什么能够成功、弄明白未来我们怎样才能继续成功，树立正确党史观，满怀信心地向前进。</w:t>
      </w:r>
    </w:p>
    <w:p w14:paraId="5B3BF58C" w14:textId="0C88C7B4" w:rsidR="00A3357D" w:rsidRPr="00F27A93" w:rsidRDefault="00A3357D" w:rsidP="00A3357D">
      <w:pPr>
        <w:pStyle w:val="22222"/>
        <w:widowControl/>
        <w:ind w:firstLine="562"/>
        <w:rPr>
          <w:rFonts w:ascii="Times New Roman" w:hAnsi="Times New Roman"/>
        </w:rPr>
      </w:pPr>
      <w:r w:rsidRPr="00F27A93">
        <w:rPr>
          <w:rFonts w:ascii="Times New Roman" w:hAnsi="Times New Roman" w:hint="eastAsia"/>
          <w:b/>
        </w:rPr>
        <w:t>三是加强师生党员理想信念教育，发挥示范引领作用</w:t>
      </w:r>
      <w:r w:rsidRPr="00F27A93">
        <w:rPr>
          <w:rFonts w:ascii="Times New Roman" w:hAnsi="Times New Roman" w:hint="eastAsia"/>
        </w:rPr>
        <w:t>。要想推动别人前进，自己首先就应当是能够推动和鼓舞别人前进的人。广大师生党员要把党史教育作为加强党性修养的重要指引，做到“学史明理、学史增信、学史崇德、学史力行”，永葆共产党人本色。加强制度建设，把政治素养作为考核党员教师的第一条件；把思想上入党作为发展学生党员的根本标准。严肃党的纪律，将一切与党的宗旨格格不入的行为表现消灭在萌芽状态。只有广大师生党员充分发挥好示范引领作用，大学生党史教育才能取得沟通心灵、启智润心、激扬斗志的效果，进而有序地开展下去。</w:t>
      </w:r>
    </w:p>
    <w:p w14:paraId="14F83EB3" w14:textId="04BA41DC" w:rsidR="00A7076B" w:rsidRPr="00F27A93" w:rsidRDefault="00A7076B" w:rsidP="00A3357D">
      <w:pPr>
        <w:pStyle w:val="22222"/>
        <w:widowControl/>
        <w:rPr>
          <w:rFonts w:ascii="Times New Roman" w:hAnsi="Times New Roman" w:cs="宋体"/>
        </w:rPr>
      </w:pPr>
      <w:r w:rsidRPr="00F27A93">
        <w:rPr>
          <w:rFonts w:ascii="Times New Roman" w:hAnsi="Times New Roman" w:cs="宋体" w:hint="eastAsia"/>
        </w:rPr>
        <w:t>（摘编自《</w:t>
      </w:r>
      <w:r w:rsidR="00A3357D" w:rsidRPr="00F27A93">
        <w:rPr>
          <w:rFonts w:ascii="Times New Roman" w:hAnsi="Times New Roman" w:cs="宋体" w:hint="eastAsia"/>
        </w:rPr>
        <w:t>光明</w:t>
      </w:r>
      <w:r w:rsidRPr="00F27A93">
        <w:rPr>
          <w:rFonts w:ascii="Times New Roman" w:hAnsi="Times New Roman" w:cs="宋体" w:hint="eastAsia"/>
        </w:rPr>
        <w:t>日报》</w:t>
      </w:r>
      <w:r w:rsidRPr="00F27A93">
        <w:rPr>
          <w:rFonts w:ascii="Times New Roman" w:hAnsi="Times New Roman" w:cs="宋体" w:hint="eastAsia"/>
        </w:rPr>
        <w:t>2022</w:t>
      </w:r>
      <w:r w:rsidRPr="00F27A93">
        <w:rPr>
          <w:rFonts w:ascii="Times New Roman" w:hAnsi="Times New Roman" w:cs="宋体" w:hint="eastAsia"/>
        </w:rPr>
        <w:t>年</w:t>
      </w:r>
      <w:r w:rsidR="00A3357D" w:rsidRPr="00F27A93">
        <w:rPr>
          <w:rFonts w:ascii="Times New Roman" w:hAnsi="Times New Roman" w:cs="宋体"/>
        </w:rPr>
        <w:t>9</w:t>
      </w:r>
      <w:r w:rsidRPr="00F27A93">
        <w:rPr>
          <w:rFonts w:ascii="Times New Roman" w:hAnsi="Times New Roman" w:cs="宋体" w:hint="eastAsia"/>
        </w:rPr>
        <w:t>月</w:t>
      </w:r>
      <w:r w:rsidR="00A3357D" w:rsidRPr="00F27A93">
        <w:rPr>
          <w:rFonts w:ascii="Times New Roman" w:hAnsi="Times New Roman" w:cs="宋体"/>
        </w:rPr>
        <w:t>15</w:t>
      </w:r>
      <w:r w:rsidRPr="00F27A93">
        <w:rPr>
          <w:rFonts w:ascii="Times New Roman" w:hAnsi="Times New Roman" w:cs="宋体" w:hint="eastAsia"/>
        </w:rPr>
        <w:t>日第</w:t>
      </w:r>
      <w:r w:rsidRPr="00F27A93">
        <w:rPr>
          <w:rFonts w:ascii="Times New Roman" w:hAnsi="Times New Roman" w:cs="宋体"/>
        </w:rPr>
        <w:t>0</w:t>
      </w:r>
      <w:r w:rsidR="00A3357D" w:rsidRPr="00F27A93">
        <w:rPr>
          <w:rFonts w:ascii="Times New Roman" w:hAnsi="Times New Roman" w:cs="宋体"/>
        </w:rPr>
        <w:t>6</w:t>
      </w:r>
      <w:r w:rsidRPr="00F27A93">
        <w:rPr>
          <w:rFonts w:ascii="Times New Roman" w:hAnsi="Times New Roman" w:cs="宋体" w:hint="eastAsia"/>
        </w:rPr>
        <w:t>版）</w:t>
      </w:r>
    </w:p>
    <w:p w14:paraId="787D50B6" w14:textId="579B5454" w:rsidR="00841916" w:rsidRPr="00F27A93" w:rsidRDefault="00841916" w:rsidP="00A3357D">
      <w:pPr>
        <w:pStyle w:val="22222"/>
        <w:widowControl/>
        <w:rPr>
          <w:rFonts w:ascii="Times New Roman" w:hAnsi="Times New Roman" w:cs="宋体"/>
        </w:rPr>
      </w:pPr>
    </w:p>
    <w:p w14:paraId="6D17906D" w14:textId="4D806744" w:rsidR="00841916" w:rsidRPr="00F27A93" w:rsidRDefault="00841916" w:rsidP="00667B1E">
      <w:pPr>
        <w:pStyle w:val="11111"/>
        <w:ind w:firstLine="643"/>
        <w:rPr>
          <w:rFonts w:ascii="Times New Roman" w:eastAsiaTheme="majorEastAsia" w:hAnsi="Times New Roman" w:cstheme="majorEastAsia" w:hint="default"/>
          <w:color w:val="auto"/>
        </w:rPr>
      </w:pPr>
      <w:bookmarkStart w:id="3" w:name="_Hlk104819391"/>
      <w:bookmarkStart w:id="4" w:name="_Toc115169221"/>
      <w:r w:rsidRPr="00F27A93">
        <w:rPr>
          <w:rFonts w:ascii="Times New Roman" w:eastAsiaTheme="majorEastAsia" w:hAnsi="Times New Roman" w:cstheme="majorEastAsia"/>
          <w:color w:val="auto"/>
        </w:rPr>
        <w:sym w:font="Wingdings" w:char="F075"/>
      </w:r>
      <w:r w:rsidR="007657CD" w:rsidRPr="00F27A93">
        <w:rPr>
          <w:rFonts w:ascii="Times New Roman" w:eastAsiaTheme="majorEastAsia" w:hAnsi="Times New Roman" w:cstheme="majorEastAsia"/>
          <w:color w:val="auto"/>
        </w:rPr>
        <w:t>人民论坛：</w:t>
      </w:r>
      <w:r w:rsidR="00667B1E" w:rsidRPr="00F27A93">
        <w:rPr>
          <w:rFonts w:ascii="Times New Roman" w:eastAsiaTheme="majorEastAsia" w:hAnsi="Times New Roman" w:cstheme="majorEastAsia"/>
          <w:color w:val="auto"/>
        </w:rPr>
        <w:t>用“大思政课”培根铸魂的四个着力点</w:t>
      </w:r>
      <w:bookmarkEnd w:id="4"/>
    </w:p>
    <w:p w14:paraId="729EFD5C" w14:textId="52F05473" w:rsidR="007657CD" w:rsidRPr="00F27A93" w:rsidRDefault="007657CD" w:rsidP="007657CD">
      <w:pPr>
        <w:pStyle w:val="22222"/>
        <w:widowControl/>
        <w:rPr>
          <w:rFonts w:ascii="Times New Roman" w:hAnsi="Times New Roman"/>
        </w:rPr>
      </w:pPr>
      <w:r w:rsidRPr="00F27A93">
        <w:rPr>
          <w:rFonts w:ascii="Times New Roman" w:hAnsi="Times New Roman" w:hint="eastAsia"/>
        </w:rPr>
        <w:t>近日，教育部等十部门印发的《全面推进“大思政课”建设的工作方案》，为推进高校“大思政课”建设提供了根本遵循，为落实高校立德树人根本任务指明了发展方向。高校要善用</w:t>
      </w:r>
      <w:r w:rsidRPr="00F27A93">
        <w:rPr>
          <w:rFonts w:ascii="Times New Roman" w:hAnsi="Times New Roman" w:hint="eastAsia"/>
        </w:rPr>
        <w:t xml:space="preserve"> </w:t>
      </w:r>
      <w:r w:rsidRPr="00F27A93">
        <w:rPr>
          <w:rFonts w:ascii="Times New Roman" w:hAnsi="Times New Roman" w:hint="eastAsia"/>
        </w:rPr>
        <w:t>“大思政课”培根铸魂的效用，不断增强价值引领的针对性和有效性，教育引导新时代大学生坚定四个自信，成为堪当民族复兴重任的时代新人。</w:t>
      </w:r>
    </w:p>
    <w:p w14:paraId="101718AA" w14:textId="387A0D9F" w:rsidR="007657CD" w:rsidRPr="00F27A93" w:rsidRDefault="007657CD" w:rsidP="007657CD">
      <w:pPr>
        <w:pStyle w:val="22222"/>
        <w:widowControl/>
        <w:rPr>
          <w:rFonts w:ascii="Times New Roman" w:hAnsi="Times New Roman"/>
        </w:rPr>
      </w:pPr>
      <w:r w:rsidRPr="00F27A93">
        <w:rPr>
          <w:rFonts w:ascii="Times New Roman" w:hAnsi="Times New Roman" w:hint="eastAsia"/>
        </w:rPr>
        <w:t>习近平总书记指出：“‘大思政课’我们要善用之，一定要跟现实结合起来。”结合新时代的现实特点，高校要把握“大思政课”培根铸魂的着力点，推进</w:t>
      </w:r>
      <w:proofErr w:type="gramStart"/>
      <w:r w:rsidRPr="00F27A93">
        <w:rPr>
          <w:rFonts w:ascii="Times New Roman" w:hAnsi="Times New Roman" w:hint="eastAsia"/>
        </w:rPr>
        <w:t>思政课</w:t>
      </w:r>
      <w:proofErr w:type="gramEnd"/>
      <w:r w:rsidRPr="00F27A93">
        <w:rPr>
          <w:rFonts w:ascii="Times New Roman" w:hAnsi="Times New Roman" w:hint="eastAsia"/>
        </w:rPr>
        <w:t>内涵式发展，</w:t>
      </w:r>
      <w:proofErr w:type="gramStart"/>
      <w:r w:rsidRPr="00F27A93">
        <w:rPr>
          <w:rFonts w:ascii="Times New Roman" w:hAnsi="Times New Roman" w:hint="eastAsia"/>
        </w:rPr>
        <w:t>推进思政课程</w:t>
      </w:r>
      <w:proofErr w:type="gramEnd"/>
      <w:r w:rsidRPr="00F27A93">
        <w:rPr>
          <w:rFonts w:ascii="Times New Roman" w:hAnsi="Times New Roman" w:hint="eastAsia"/>
        </w:rPr>
        <w:t>与课程</w:t>
      </w:r>
      <w:proofErr w:type="gramStart"/>
      <w:r w:rsidRPr="00F27A93">
        <w:rPr>
          <w:rFonts w:ascii="Times New Roman" w:hAnsi="Times New Roman" w:hint="eastAsia"/>
        </w:rPr>
        <w:t>思政同</w:t>
      </w:r>
      <w:proofErr w:type="gramEnd"/>
      <w:r w:rsidRPr="00F27A93">
        <w:rPr>
          <w:rFonts w:ascii="Times New Roman" w:hAnsi="Times New Roman" w:hint="eastAsia"/>
        </w:rPr>
        <w:t>向同行，推进“思政小课堂”与“社会大课堂”相结合，推进大中</w:t>
      </w:r>
      <w:r w:rsidRPr="00F27A93">
        <w:rPr>
          <w:rFonts w:ascii="Times New Roman" w:hAnsi="Times New Roman" w:hint="eastAsia"/>
        </w:rPr>
        <w:lastRenderedPageBreak/>
        <w:t>小学</w:t>
      </w:r>
      <w:proofErr w:type="gramStart"/>
      <w:r w:rsidRPr="00F27A93">
        <w:rPr>
          <w:rFonts w:ascii="Times New Roman" w:hAnsi="Times New Roman" w:hint="eastAsia"/>
        </w:rPr>
        <w:t>思政课</w:t>
      </w:r>
      <w:proofErr w:type="gramEnd"/>
      <w:r w:rsidRPr="00F27A93">
        <w:rPr>
          <w:rFonts w:ascii="Times New Roman" w:hAnsi="Times New Roman" w:hint="eastAsia"/>
        </w:rPr>
        <w:t>一体化建设，共同画出为党育人、为国育才的“同心圆”，提高沟通心灵、启智润心、激扬斗志的实效性。</w:t>
      </w:r>
    </w:p>
    <w:p w14:paraId="3CF9F840" w14:textId="1B33960C" w:rsidR="007657CD" w:rsidRPr="00F27A93" w:rsidRDefault="007657CD" w:rsidP="007657CD">
      <w:pPr>
        <w:pStyle w:val="22222"/>
        <w:widowControl/>
        <w:ind w:firstLine="562"/>
        <w:rPr>
          <w:rFonts w:ascii="Times New Roman" w:hAnsi="Times New Roman"/>
        </w:rPr>
      </w:pPr>
      <w:r w:rsidRPr="00F27A93">
        <w:rPr>
          <w:rFonts w:ascii="Times New Roman" w:hAnsi="Times New Roman" w:hint="eastAsia"/>
          <w:b/>
        </w:rPr>
        <w:t>推进</w:t>
      </w:r>
      <w:proofErr w:type="gramStart"/>
      <w:r w:rsidRPr="00F27A93">
        <w:rPr>
          <w:rFonts w:ascii="Times New Roman" w:hAnsi="Times New Roman" w:hint="eastAsia"/>
          <w:b/>
        </w:rPr>
        <w:t>思政课</w:t>
      </w:r>
      <w:proofErr w:type="gramEnd"/>
      <w:r w:rsidRPr="00F27A93">
        <w:rPr>
          <w:rFonts w:ascii="Times New Roman" w:hAnsi="Times New Roman" w:hint="eastAsia"/>
          <w:b/>
        </w:rPr>
        <w:t>内涵式发展</w:t>
      </w:r>
      <w:r w:rsidRPr="00F27A93">
        <w:rPr>
          <w:rFonts w:ascii="Times New Roman" w:hAnsi="Times New Roman" w:hint="eastAsia"/>
        </w:rPr>
        <w:t>。“思政课是落实立德树人根本任务的关键课程。”推进</w:t>
      </w:r>
      <w:proofErr w:type="gramStart"/>
      <w:r w:rsidRPr="00F27A93">
        <w:rPr>
          <w:rFonts w:ascii="Times New Roman" w:hAnsi="Times New Roman" w:hint="eastAsia"/>
        </w:rPr>
        <w:t>思政课</w:t>
      </w:r>
      <w:proofErr w:type="gramEnd"/>
      <w:r w:rsidRPr="00F27A93">
        <w:rPr>
          <w:rFonts w:ascii="Times New Roman" w:hAnsi="Times New Roman" w:hint="eastAsia"/>
        </w:rPr>
        <w:t>内涵式发展是全面贯彻落实党的教育方针，解决好“为谁培养人、培养什么人、怎么培养人”根本问题的重要举措，是构建“大思政课”培根铸魂的主要手段。高校要坚持守正创新，从多角度采取有的放矢的措施推进</w:t>
      </w:r>
      <w:proofErr w:type="gramStart"/>
      <w:r w:rsidRPr="00F27A93">
        <w:rPr>
          <w:rFonts w:ascii="Times New Roman" w:hAnsi="Times New Roman" w:hint="eastAsia"/>
        </w:rPr>
        <w:t>思政课</w:t>
      </w:r>
      <w:proofErr w:type="gramEnd"/>
      <w:r w:rsidRPr="00F27A93">
        <w:rPr>
          <w:rFonts w:ascii="Times New Roman" w:hAnsi="Times New Roman" w:hint="eastAsia"/>
        </w:rPr>
        <w:t>内涵式发展。一是聚焦“</w:t>
      </w:r>
      <w:r w:rsidRPr="00F27A93">
        <w:rPr>
          <w:rFonts w:ascii="Times New Roman" w:hAnsi="Times New Roman" w:hint="eastAsia"/>
        </w:rPr>
        <w:t>00</w:t>
      </w:r>
      <w:r w:rsidRPr="00F27A93">
        <w:rPr>
          <w:rFonts w:ascii="Times New Roman" w:hAnsi="Times New Roman" w:hint="eastAsia"/>
        </w:rPr>
        <w:t>”后学生学情分析，掌握“网生代”学生的认知和行为特点，善于将教材内容与学生现实紧密结合起来，以现实问题为导向，采用启发式、互动式、情景式等教学方法，引发学生关于现实问题的讨论和思考，教师从理论与实践的层面加以正面回应和积极引导，形成师生课堂教学的良性互动发展。二是以内容为王，阐释好马克思主义经典作家的重要论述，同时有机融入党的百年伟大奋斗历程，用理论和实践证明马克思主义强大的真理伟力和实践伟力，引领学生树立马克思主义信仰，树立共产主义信仰，引导学生成为马克思主义的忠实支持者和实践者。</w:t>
      </w:r>
    </w:p>
    <w:p w14:paraId="38EF04D5" w14:textId="3FB83E57" w:rsidR="007657CD" w:rsidRPr="00F27A93" w:rsidRDefault="007657CD" w:rsidP="007657CD">
      <w:pPr>
        <w:pStyle w:val="22222"/>
        <w:widowControl/>
        <w:ind w:firstLine="562"/>
        <w:rPr>
          <w:rFonts w:ascii="Times New Roman" w:hAnsi="Times New Roman"/>
        </w:rPr>
      </w:pPr>
      <w:proofErr w:type="gramStart"/>
      <w:r w:rsidRPr="00F27A93">
        <w:rPr>
          <w:rFonts w:ascii="Times New Roman" w:hAnsi="Times New Roman" w:hint="eastAsia"/>
          <w:b/>
        </w:rPr>
        <w:t>推进思政课程</w:t>
      </w:r>
      <w:proofErr w:type="gramEnd"/>
      <w:r w:rsidRPr="00F27A93">
        <w:rPr>
          <w:rFonts w:ascii="Times New Roman" w:hAnsi="Times New Roman" w:hint="eastAsia"/>
          <w:b/>
        </w:rPr>
        <w:t>与课程</w:t>
      </w:r>
      <w:proofErr w:type="gramStart"/>
      <w:r w:rsidRPr="00F27A93">
        <w:rPr>
          <w:rFonts w:ascii="Times New Roman" w:hAnsi="Times New Roman" w:hint="eastAsia"/>
          <w:b/>
        </w:rPr>
        <w:t>思政同</w:t>
      </w:r>
      <w:proofErr w:type="gramEnd"/>
      <w:r w:rsidRPr="00F27A93">
        <w:rPr>
          <w:rFonts w:ascii="Times New Roman" w:hAnsi="Times New Roman" w:hint="eastAsia"/>
          <w:b/>
        </w:rPr>
        <w:t>向同行</w:t>
      </w:r>
      <w:r w:rsidRPr="00F27A93">
        <w:rPr>
          <w:rFonts w:ascii="Times New Roman" w:hAnsi="Times New Roman" w:hint="eastAsia"/>
        </w:rPr>
        <w:t>。</w:t>
      </w:r>
      <w:proofErr w:type="gramStart"/>
      <w:r w:rsidRPr="00F27A93">
        <w:rPr>
          <w:rFonts w:ascii="Times New Roman" w:hAnsi="Times New Roman" w:hint="eastAsia"/>
        </w:rPr>
        <w:t>推进思政课程与思政课程</w:t>
      </w:r>
      <w:proofErr w:type="gramEnd"/>
      <w:r w:rsidRPr="00F27A93">
        <w:rPr>
          <w:rFonts w:ascii="Times New Roman" w:hAnsi="Times New Roman" w:hint="eastAsia"/>
        </w:rPr>
        <w:t>同向同行，实质上是</w:t>
      </w:r>
      <w:proofErr w:type="gramStart"/>
      <w:r w:rsidRPr="00F27A93">
        <w:rPr>
          <w:rFonts w:ascii="Times New Roman" w:hAnsi="Times New Roman" w:hint="eastAsia"/>
        </w:rPr>
        <w:t>推进思政课程</w:t>
      </w:r>
      <w:proofErr w:type="gramEnd"/>
      <w:r w:rsidRPr="00F27A93">
        <w:rPr>
          <w:rFonts w:ascii="Times New Roman" w:hAnsi="Times New Roman" w:hint="eastAsia"/>
        </w:rPr>
        <w:t>与</w:t>
      </w:r>
      <w:proofErr w:type="gramStart"/>
      <w:r w:rsidRPr="00F27A93">
        <w:rPr>
          <w:rFonts w:ascii="Times New Roman" w:hAnsi="Times New Roman" w:hint="eastAsia"/>
        </w:rPr>
        <w:t>课程思政在</w:t>
      </w:r>
      <w:proofErr w:type="gramEnd"/>
      <w:r w:rsidRPr="00F27A93">
        <w:rPr>
          <w:rFonts w:ascii="Times New Roman" w:hAnsi="Times New Roman" w:hint="eastAsia"/>
        </w:rPr>
        <w:t>立德树人上的同向同行，是善用“大思政课”培根铸魂的主要策略。第一，与</w:t>
      </w:r>
      <w:proofErr w:type="gramStart"/>
      <w:r w:rsidRPr="00F27A93">
        <w:rPr>
          <w:rFonts w:ascii="Times New Roman" w:hAnsi="Times New Roman" w:hint="eastAsia"/>
        </w:rPr>
        <w:t>思政课</w:t>
      </w:r>
      <w:proofErr w:type="gramEnd"/>
      <w:r w:rsidRPr="00F27A93">
        <w:rPr>
          <w:rFonts w:ascii="Times New Roman" w:hAnsi="Times New Roman" w:hint="eastAsia"/>
        </w:rPr>
        <w:t>教师协作，挖掘专业课程中蕴含</w:t>
      </w:r>
      <w:proofErr w:type="gramStart"/>
      <w:r w:rsidRPr="00F27A93">
        <w:rPr>
          <w:rFonts w:ascii="Times New Roman" w:hAnsi="Times New Roman" w:hint="eastAsia"/>
        </w:rPr>
        <w:t>的思政元素</w:t>
      </w:r>
      <w:proofErr w:type="gramEnd"/>
      <w:r w:rsidRPr="00F27A93">
        <w:rPr>
          <w:rFonts w:ascii="Times New Roman" w:hAnsi="Times New Roman" w:hint="eastAsia"/>
        </w:rPr>
        <w:t>，结合专业课程的特点，</w:t>
      </w:r>
      <w:proofErr w:type="gramStart"/>
      <w:r w:rsidRPr="00F27A93">
        <w:rPr>
          <w:rFonts w:ascii="Times New Roman" w:hAnsi="Times New Roman" w:hint="eastAsia"/>
        </w:rPr>
        <w:t>将思政元素</w:t>
      </w:r>
      <w:proofErr w:type="gramEnd"/>
      <w:r w:rsidRPr="00F27A93">
        <w:rPr>
          <w:rFonts w:ascii="Times New Roman" w:hAnsi="Times New Roman" w:hint="eastAsia"/>
        </w:rPr>
        <w:t>有机融入到专业课程讲授中，让爱党爱国爱社会主义的情感在专业课堂教学中自然流露，让专业课程</w:t>
      </w:r>
      <w:proofErr w:type="gramStart"/>
      <w:r w:rsidRPr="00F27A93">
        <w:rPr>
          <w:rFonts w:ascii="Times New Roman" w:hAnsi="Times New Roman" w:hint="eastAsia"/>
        </w:rPr>
        <w:t>讲出思政味道</w:t>
      </w:r>
      <w:proofErr w:type="gramEnd"/>
      <w:r w:rsidRPr="00F27A93">
        <w:rPr>
          <w:rFonts w:ascii="Times New Roman" w:hAnsi="Times New Roman" w:hint="eastAsia"/>
        </w:rPr>
        <w:t>，让学生在听专业课程中潜移默化地</w:t>
      </w:r>
      <w:proofErr w:type="gramStart"/>
      <w:r w:rsidRPr="00F27A93">
        <w:rPr>
          <w:rFonts w:ascii="Times New Roman" w:hAnsi="Times New Roman" w:hint="eastAsia"/>
        </w:rPr>
        <w:t>受到思政教育</w:t>
      </w:r>
      <w:proofErr w:type="gramEnd"/>
      <w:r w:rsidRPr="00F27A93">
        <w:rPr>
          <w:rFonts w:ascii="Times New Roman" w:hAnsi="Times New Roman" w:hint="eastAsia"/>
        </w:rPr>
        <w:t>。第二，与专业课教师协同，为</w:t>
      </w:r>
      <w:proofErr w:type="gramStart"/>
      <w:r w:rsidRPr="00F27A93">
        <w:rPr>
          <w:rFonts w:ascii="Times New Roman" w:hAnsi="Times New Roman" w:hint="eastAsia"/>
        </w:rPr>
        <w:t>思政课</w:t>
      </w:r>
      <w:proofErr w:type="gramEnd"/>
      <w:r w:rsidRPr="00F27A93">
        <w:rPr>
          <w:rFonts w:ascii="Times New Roman" w:hAnsi="Times New Roman" w:hint="eastAsia"/>
        </w:rPr>
        <w:t>教学提供丰富的教学案例。</w:t>
      </w:r>
      <w:proofErr w:type="gramStart"/>
      <w:r w:rsidRPr="00F27A93">
        <w:rPr>
          <w:rFonts w:ascii="Times New Roman" w:hAnsi="Times New Roman" w:hint="eastAsia"/>
        </w:rPr>
        <w:t>思政课</w:t>
      </w:r>
      <w:proofErr w:type="gramEnd"/>
      <w:r w:rsidRPr="00F27A93">
        <w:rPr>
          <w:rFonts w:ascii="Times New Roman" w:hAnsi="Times New Roman" w:hint="eastAsia"/>
        </w:rPr>
        <w:t>教师以各行各业涌现出的英雄故事、杰出人物故事、创业故事、奋斗故事等经典教学案例，来阐释论证马克思主义基本原理，有助于增强</w:t>
      </w:r>
      <w:proofErr w:type="gramStart"/>
      <w:r w:rsidRPr="00F27A93">
        <w:rPr>
          <w:rFonts w:ascii="Times New Roman" w:hAnsi="Times New Roman" w:hint="eastAsia"/>
        </w:rPr>
        <w:t>思政课</w:t>
      </w:r>
      <w:proofErr w:type="gramEnd"/>
      <w:r w:rsidRPr="00F27A93">
        <w:rPr>
          <w:rFonts w:ascii="Times New Roman" w:hAnsi="Times New Roman" w:hint="eastAsia"/>
        </w:rPr>
        <w:t>教学的吸引力和感染力。</w:t>
      </w:r>
    </w:p>
    <w:p w14:paraId="45B08574" w14:textId="78F02EF4" w:rsidR="007657CD" w:rsidRPr="00F27A93" w:rsidRDefault="007657CD" w:rsidP="007657CD">
      <w:pPr>
        <w:pStyle w:val="22222"/>
        <w:widowControl/>
        <w:ind w:firstLine="562"/>
        <w:rPr>
          <w:rFonts w:ascii="Times New Roman" w:hAnsi="Times New Roman"/>
        </w:rPr>
      </w:pPr>
      <w:r w:rsidRPr="00F27A93">
        <w:rPr>
          <w:rFonts w:ascii="Times New Roman" w:hAnsi="Times New Roman" w:hint="eastAsia"/>
          <w:b/>
        </w:rPr>
        <w:lastRenderedPageBreak/>
        <w:t>推进“思政小课堂”与“社会大课堂”相结合</w:t>
      </w:r>
      <w:r w:rsidRPr="00F27A93">
        <w:rPr>
          <w:rFonts w:ascii="Times New Roman" w:hAnsi="Times New Roman" w:hint="eastAsia"/>
        </w:rPr>
        <w:t>。推进“思政小课堂”与“社会大课堂”相结合是坚持理论性与实践性相统一的具体体现，是善用“大思政课”培根铸魂的主要抓手。一是以马克思主义理论及时回应学生关切的现实问题。以问题为导向，实时运用党的最新理论成果，尤其是习近平新时代中国特色社会主义思想，及时回应学生关切的社会热点问题。</w:t>
      </w:r>
      <w:proofErr w:type="gramStart"/>
      <w:r w:rsidRPr="00F27A93">
        <w:rPr>
          <w:rFonts w:ascii="Times New Roman" w:hAnsi="Times New Roman" w:hint="eastAsia"/>
        </w:rPr>
        <w:t>思政课</w:t>
      </w:r>
      <w:proofErr w:type="gramEnd"/>
      <w:r w:rsidRPr="00F27A93">
        <w:rPr>
          <w:rFonts w:ascii="Times New Roman" w:hAnsi="Times New Roman" w:hint="eastAsia"/>
        </w:rPr>
        <w:t>教师在传道、授业、解惑中让学生学习和掌握马克思主义的基本立场、观点和方法，学习和掌握马克思主义中国化的理论成果，提高学生的思想政治理论水平，在学习中感悟马克思主义理论的真理伟力和实践伟力。二是让学生在社会实践中感悟马克思主义。在学思</w:t>
      </w:r>
      <w:proofErr w:type="gramStart"/>
      <w:r w:rsidRPr="00F27A93">
        <w:rPr>
          <w:rFonts w:ascii="Times New Roman" w:hAnsi="Times New Roman" w:hint="eastAsia"/>
        </w:rPr>
        <w:t>践</w:t>
      </w:r>
      <w:proofErr w:type="gramEnd"/>
      <w:r w:rsidRPr="00F27A93">
        <w:rPr>
          <w:rFonts w:ascii="Times New Roman" w:hAnsi="Times New Roman" w:hint="eastAsia"/>
        </w:rPr>
        <w:t>悟中，推进“思政小课堂”与“社会大课堂”相结合，是理论与实践的良性互动的必然要求，有助于提升“大思政课”培根铸魂的亲和力和针对性。</w:t>
      </w:r>
    </w:p>
    <w:p w14:paraId="38D8926A" w14:textId="44F085F8" w:rsidR="007657CD" w:rsidRPr="00F27A93" w:rsidRDefault="007657CD" w:rsidP="007657CD">
      <w:pPr>
        <w:pStyle w:val="22222"/>
        <w:widowControl/>
        <w:ind w:firstLine="562"/>
        <w:rPr>
          <w:rFonts w:ascii="Times New Roman" w:hAnsi="Times New Roman"/>
        </w:rPr>
      </w:pPr>
      <w:r w:rsidRPr="00F27A93">
        <w:rPr>
          <w:rFonts w:ascii="Times New Roman" w:hAnsi="Times New Roman" w:hint="eastAsia"/>
          <w:b/>
        </w:rPr>
        <w:t>推进大中小学</w:t>
      </w:r>
      <w:proofErr w:type="gramStart"/>
      <w:r w:rsidRPr="00F27A93">
        <w:rPr>
          <w:rFonts w:ascii="Times New Roman" w:hAnsi="Times New Roman" w:hint="eastAsia"/>
          <w:b/>
        </w:rPr>
        <w:t>思政课</w:t>
      </w:r>
      <w:proofErr w:type="gramEnd"/>
      <w:r w:rsidRPr="00F27A93">
        <w:rPr>
          <w:rFonts w:ascii="Times New Roman" w:hAnsi="Times New Roman" w:hint="eastAsia"/>
          <w:b/>
        </w:rPr>
        <w:t>一体化建设</w:t>
      </w:r>
      <w:r w:rsidRPr="00F27A93">
        <w:rPr>
          <w:rFonts w:ascii="Times New Roman" w:hAnsi="Times New Roman" w:hint="eastAsia"/>
        </w:rPr>
        <w:t>。进大中小学</w:t>
      </w:r>
      <w:proofErr w:type="gramStart"/>
      <w:r w:rsidRPr="00F27A93">
        <w:rPr>
          <w:rFonts w:ascii="Times New Roman" w:hAnsi="Times New Roman" w:hint="eastAsia"/>
        </w:rPr>
        <w:t>思政课</w:t>
      </w:r>
      <w:proofErr w:type="gramEnd"/>
      <w:r w:rsidRPr="00F27A93">
        <w:rPr>
          <w:rFonts w:ascii="Times New Roman" w:hAnsi="Times New Roman" w:hint="eastAsia"/>
        </w:rPr>
        <w:t>一体化建设是培养一代又一代社会主义建设者和接班人的重要保障，是善用“大思政课”培根铸魂的主要方法。大中小学</w:t>
      </w:r>
      <w:proofErr w:type="gramStart"/>
      <w:r w:rsidRPr="00F27A93">
        <w:rPr>
          <w:rFonts w:ascii="Times New Roman" w:hAnsi="Times New Roman" w:hint="eastAsia"/>
        </w:rPr>
        <w:t>思政课</w:t>
      </w:r>
      <w:proofErr w:type="gramEnd"/>
      <w:r w:rsidRPr="00F27A93">
        <w:rPr>
          <w:rFonts w:ascii="Times New Roman" w:hAnsi="Times New Roman" w:hint="eastAsia"/>
        </w:rPr>
        <w:t>一体化建设遵循“整体规划、纵向衔接、横向贯通、循序渐进、螺旋上升”的发展过程，</w:t>
      </w:r>
      <w:proofErr w:type="gramStart"/>
      <w:r w:rsidRPr="00F27A93">
        <w:rPr>
          <w:rFonts w:ascii="Times New Roman" w:hAnsi="Times New Roman" w:hint="eastAsia"/>
        </w:rPr>
        <w:t>不</w:t>
      </w:r>
      <w:proofErr w:type="gramEnd"/>
      <w:r w:rsidRPr="00F27A93">
        <w:rPr>
          <w:rFonts w:ascii="Times New Roman" w:hAnsi="Times New Roman" w:hint="eastAsia"/>
        </w:rPr>
        <w:t>同学段思政课教学目标、内容、方法等各有侧重，并非千篇一律，需因材施教、久久为功，止于至善。大学</w:t>
      </w:r>
      <w:proofErr w:type="gramStart"/>
      <w:r w:rsidRPr="00F27A93">
        <w:rPr>
          <w:rFonts w:ascii="Times New Roman" w:hAnsi="Times New Roman" w:hint="eastAsia"/>
        </w:rPr>
        <w:t>学</w:t>
      </w:r>
      <w:proofErr w:type="gramEnd"/>
      <w:r w:rsidRPr="00F27A93">
        <w:rPr>
          <w:rFonts w:ascii="Times New Roman" w:hAnsi="Times New Roman" w:hint="eastAsia"/>
        </w:rPr>
        <w:t>段侧重使命担当，以听党话、跟党走为线，引导学生做社会主义的合格建设者和接班人。</w:t>
      </w:r>
    </w:p>
    <w:p w14:paraId="7B4440DE" w14:textId="60517F3E" w:rsidR="00841916" w:rsidRPr="00F27A93" w:rsidRDefault="00841916" w:rsidP="00A3357D">
      <w:pPr>
        <w:pStyle w:val="22222"/>
        <w:widowControl/>
        <w:rPr>
          <w:rFonts w:ascii="Times New Roman" w:hAnsi="Times New Roman" w:cs="宋体"/>
        </w:rPr>
      </w:pPr>
      <w:r w:rsidRPr="00F27A93">
        <w:rPr>
          <w:rFonts w:ascii="Times New Roman" w:hAnsi="Times New Roman" w:cs="宋体" w:hint="eastAsia"/>
        </w:rPr>
        <w:t>（摘编自</w:t>
      </w:r>
      <w:r w:rsidR="007657CD" w:rsidRPr="00F27A93">
        <w:rPr>
          <w:rFonts w:ascii="Times New Roman" w:hAnsi="Times New Roman" w:cs="宋体" w:hint="eastAsia"/>
        </w:rPr>
        <w:t>人民</w:t>
      </w:r>
      <w:proofErr w:type="gramStart"/>
      <w:r w:rsidR="007657CD" w:rsidRPr="00F27A93">
        <w:rPr>
          <w:rFonts w:ascii="Times New Roman" w:hAnsi="Times New Roman" w:cs="宋体" w:hint="eastAsia"/>
        </w:rPr>
        <w:t>论坛网</w:t>
      </w:r>
      <w:proofErr w:type="gramEnd"/>
      <w:r w:rsidRPr="00F27A93">
        <w:rPr>
          <w:rFonts w:ascii="Times New Roman" w:hAnsi="Times New Roman" w:cs="宋体" w:hint="eastAsia"/>
        </w:rPr>
        <w:t>2022</w:t>
      </w:r>
      <w:r w:rsidRPr="00F27A93">
        <w:rPr>
          <w:rFonts w:ascii="Times New Roman" w:hAnsi="Times New Roman" w:cs="宋体" w:hint="eastAsia"/>
        </w:rPr>
        <w:t>年</w:t>
      </w:r>
      <w:r w:rsidRPr="00F27A93">
        <w:rPr>
          <w:rFonts w:ascii="Times New Roman" w:hAnsi="Times New Roman" w:cs="宋体"/>
        </w:rPr>
        <w:t>9</w:t>
      </w:r>
      <w:r w:rsidRPr="00F27A93">
        <w:rPr>
          <w:rFonts w:ascii="Times New Roman" w:hAnsi="Times New Roman" w:cs="宋体" w:hint="eastAsia"/>
        </w:rPr>
        <w:t>月</w:t>
      </w:r>
      <w:r w:rsidR="007657CD" w:rsidRPr="00F27A93">
        <w:rPr>
          <w:rFonts w:ascii="Times New Roman" w:hAnsi="Times New Roman" w:cs="宋体"/>
        </w:rPr>
        <w:t>13</w:t>
      </w:r>
      <w:r w:rsidRPr="00F27A93">
        <w:rPr>
          <w:rFonts w:ascii="Times New Roman" w:hAnsi="Times New Roman" w:cs="宋体" w:hint="eastAsia"/>
        </w:rPr>
        <w:t>日</w:t>
      </w:r>
      <w:r w:rsidR="007657CD" w:rsidRPr="00F27A93">
        <w:rPr>
          <w:rFonts w:ascii="Times New Roman" w:hAnsi="Times New Roman" w:cs="宋体"/>
        </w:rPr>
        <w:t>http://www.rmlt.com.cn /2022/0913/656041.shtml</w:t>
      </w:r>
      <w:r w:rsidRPr="00F27A93">
        <w:rPr>
          <w:rFonts w:ascii="Times New Roman" w:hAnsi="Times New Roman" w:cs="宋体" w:hint="eastAsia"/>
        </w:rPr>
        <w:t>）</w:t>
      </w:r>
      <w:bookmarkEnd w:id="3"/>
    </w:p>
    <w:p w14:paraId="52452A97" w14:textId="77777777" w:rsidR="006F5FC3" w:rsidRPr="00F27A93" w:rsidRDefault="006F5FC3">
      <w:pPr>
        <w:widowControl/>
        <w:jc w:val="left"/>
        <w:rPr>
          <w:rFonts w:ascii="Times New Roman" w:eastAsia="宋体" w:hAnsi="Times New Roman" w:cs="宋体"/>
          <w:sz w:val="28"/>
        </w:rPr>
      </w:pPr>
      <w:r w:rsidRPr="00F27A93">
        <w:rPr>
          <w:rFonts w:ascii="Times New Roman" w:hAnsi="Times New Roman" w:cs="宋体"/>
        </w:rPr>
        <w:br w:type="page"/>
      </w:r>
    </w:p>
    <w:p w14:paraId="427FC10A" w14:textId="77777777" w:rsidR="00E03191" w:rsidRPr="00F27A93" w:rsidRDefault="00286603">
      <w:pPr>
        <w:pStyle w:val="af5"/>
        <w:rPr>
          <w:rFonts w:ascii="Times New Roman" w:hAnsi="Times New Roman"/>
        </w:rPr>
      </w:pPr>
      <w:bookmarkStart w:id="5" w:name="_Toc115169222"/>
      <w:r w:rsidRPr="00F27A93">
        <w:rPr>
          <w:rFonts w:ascii="Times New Roman" w:hAnsi="Times New Roman" w:hint="eastAsia"/>
        </w:rPr>
        <w:lastRenderedPageBreak/>
        <w:t>【疫情防控】</w:t>
      </w:r>
      <w:bookmarkEnd w:id="5"/>
    </w:p>
    <w:p w14:paraId="3A1D82D6" w14:textId="77777777" w:rsidR="00E03191" w:rsidRPr="00F27A93" w:rsidRDefault="00E03191" w:rsidP="007B7A9F">
      <w:pPr>
        <w:pStyle w:val="22222"/>
        <w:widowControl/>
        <w:ind w:firstLineChars="0" w:firstLine="0"/>
        <w:jc w:val="center"/>
        <w:rPr>
          <w:rFonts w:ascii="Times New Roman" w:hAnsi="Times New Roman" w:cs="宋体"/>
        </w:rPr>
      </w:pPr>
    </w:p>
    <w:p w14:paraId="34A9158E" w14:textId="413C2984" w:rsidR="00165164" w:rsidRPr="00F27A93" w:rsidRDefault="00286603" w:rsidP="00165164">
      <w:pPr>
        <w:pStyle w:val="11111"/>
        <w:ind w:firstLine="643"/>
        <w:rPr>
          <w:rFonts w:ascii="Times New Roman" w:eastAsiaTheme="majorEastAsia" w:hAnsi="Times New Roman" w:cstheme="majorEastAsia" w:hint="default"/>
          <w:color w:val="auto"/>
        </w:rPr>
      </w:pPr>
      <w:bookmarkStart w:id="6" w:name="_Toc4936"/>
      <w:bookmarkStart w:id="7" w:name="_Toc115169223"/>
      <w:r w:rsidRPr="00F27A93">
        <w:rPr>
          <w:rFonts w:ascii="Times New Roman" w:eastAsiaTheme="majorEastAsia" w:hAnsi="Times New Roman" w:cstheme="majorEastAsia"/>
          <w:color w:val="auto"/>
        </w:rPr>
        <w:sym w:font="Wingdings" w:char="F075"/>
      </w:r>
      <w:bookmarkEnd w:id="6"/>
      <w:r w:rsidR="00A513DC" w:rsidRPr="00F27A93">
        <w:rPr>
          <w:color w:val="auto"/>
        </w:rPr>
        <w:t>教育部召开</w:t>
      </w:r>
      <w:r w:rsidR="00165164" w:rsidRPr="00F27A93">
        <w:rPr>
          <w:rFonts w:ascii="Times New Roman" w:eastAsiaTheme="majorEastAsia" w:hAnsi="Times New Roman" w:cstheme="majorEastAsia"/>
          <w:color w:val="auto"/>
        </w:rPr>
        <w:t>2022</w:t>
      </w:r>
      <w:r w:rsidR="00165164" w:rsidRPr="00F27A93">
        <w:rPr>
          <w:rFonts w:ascii="Times New Roman" w:eastAsiaTheme="majorEastAsia" w:hAnsi="Times New Roman" w:cstheme="majorEastAsia"/>
          <w:color w:val="auto"/>
        </w:rPr>
        <w:t>年第</w:t>
      </w:r>
      <w:r w:rsidR="00165164" w:rsidRPr="00F27A93">
        <w:rPr>
          <w:rFonts w:ascii="Times New Roman" w:eastAsiaTheme="majorEastAsia" w:hAnsi="Times New Roman" w:cstheme="majorEastAsia"/>
          <w:color w:val="auto"/>
        </w:rPr>
        <w:t>11</w:t>
      </w:r>
      <w:r w:rsidR="00165164" w:rsidRPr="00F27A93">
        <w:rPr>
          <w:rFonts w:ascii="Times New Roman" w:eastAsiaTheme="majorEastAsia" w:hAnsi="Times New Roman" w:cstheme="majorEastAsia"/>
          <w:color w:val="auto"/>
        </w:rPr>
        <w:t>次全国教育系统疫情防控工作视频调度会议</w:t>
      </w:r>
      <w:bookmarkEnd w:id="7"/>
    </w:p>
    <w:p w14:paraId="6CB88055" w14:textId="77777777" w:rsidR="00165164" w:rsidRPr="00F27A93" w:rsidRDefault="00165164" w:rsidP="00165164">
      <w:pPr>
        <w:pStyle w:val="22222"/>
        <w:widowControl/>
        <w:rPr>
          <w:rFonts w:ascii="Times New Roman" w:hAnsi="Times New Roman"/>
        </w:rPr>
      </w:pPr>
      <w:r w:rsidRPr="00F27A93">
        <w:rPr>
          <w:rFonts w:ascii="Times New Roman" w:hAnsi="Times New Roman" w:hint="eastAsia"/>
        </w:rPr>
        <w:t>9</w:t>
      </w:r>
      <w:r w:rsidRPr="00F27A93">
        <w:rPr>
          <w:rFonts w:ascii="Times New Roman" w:hAnsi="Times New Roman" w:hint="eastAsia"/>
        </w:rPr>
        <w:t>月</w:t>
      </w:r>
      <w:r w:rsidRPr="00F27A93">
        <w:rPr>
          <w:rFonts w:ascii="Times New Roman" w:hAnsi="Times New Roman" w:hint="eastAsia"/>
        </w:rPr>
        <w:t>8</w:t>
      </w:r>
      <w:r w:rsidRPr="00F27A93">
        <w:rPr>
          <w:rFonts w:ascii="Times New Roman" w:hAnsi="Times New Roman" w:hint="eastAsia"/>
        </w:rPr>
        <w:t>日，教育部召开</w:t>
      </w:r>
      <w:r w:rsidRPr="00F27A93">
        <w:rPr>
          <w:rFonts w:ascii="Times New Roman" w:hAnsi="Times New Roman" w:hint="eastAsia"/>
        </w:rPr>
        <w:t>2022</w:t>
      </w:r>
      <w:r w:rsidRPr="00F27A93">
        <w:rPr>
          <w:rFonts w:ascii="Times New Roman" w:hAnsi="Times New Roman" w:hint="eastAsia"/>
        </w:rPr>
        <w:t>年第</w:t>
      </w:r>
      <w:r w:rsidRPr="00F27A93">
        <w:rPr>
          <w:rFonts w:ascii="Times New Roman" w:hAnsi="Times New Roman" w:hint="eastAsia"/>
        </w:rPr>
        <w:t>11</w:t>
      </w:r>
      <w:r w:rsidRPr="00F27A93">
        <w:rPr>
          <w:rFonts w:ascii="Times New Roman" w:hAnsi="Times New Roman" w:hint="eastAsia"/>
        </w:rPr>
        <w:t>次全国教育系统疫情防控工作视频调度会议，深入贯彻习近平总书记关于新冠肺炎疫情防控重要指示批示精神，落实党中央、国务院决策部署，加强高校突发疫情应急处置指导，交流部分省份、高校应急处置经验，找短板、补漏洞，部署做好当前教育系统疫情防控工作。</w:t>
      </w:r>
    </w:p>
    <w:p w14:paraId="274F447E" w14:textId="38ED8832" w:rsidR="00165164" w:rsidRPr="00F27A93" w:rsidRDefault="00165164" w:rsidP="00165164">
      <w:pPr>
        <w:pStyle w:val="22222"/>
        <w:widowControl/>
        <w:rPr>
          <w:rFonts w:ascii="Times New Roman" w:hAnsi="Times New Roman"/>
        </w:rPr>
      </w:pPr>
      <w:r w:rsidRPr="00F27A93">
        <w:rPr>
          <w:rFonts w:ascii="Times New Roman" w:hAnsi="Times New Roman" w:hint="eastAsia"/>
        </w:rPr>
        <w:t>会议深入研判近期校园疫情防控风险和短板，并作出九项部署。</w:t>
      </w:r>
    </w:p>
    <w:p w14:paraId="74670B0E" w14:textId="1AD08CCE" w:rsidR="00165164" w:rsidRPr="00F27A93" w:rsidRDefault="00165164" w:rsidP="00165164">
      <w:pPr>
        <w:pStyle w:val="22222"/>
        <w:widowControl/>
        <w:rPr>
          <w:rFonts w:ascii="Times New Roman" w:hAnsi="Times New Roman"/>
        </w:rPr>
      </w:pPr>
      <w:r w:rsidRPr="00F27A93">
        <w:rPr>
          <w:rFonts w:ascii="Times New Roman" w:hAnsi="Times New Roman" w:hint="eastAsia"/>
        </w:rPr>
        <w:t>一、加强校门管理，严格落实师生员工一体化管理，严把校门关，根据疫情形势动态调整校门管理措施。</w:t>
      </w:r>
    </w:p>
    <w:p w14:paraId="1E79DC66" w14:textId="4D50FF79" w:rsidR="00165164" w:rsidRPr="00F27A93" w:rsidRDefault="00165164" w:rsidP="00165164">
      <w:pPr>
        <w:pStyle w:val="22222"/>
        <w:widowControl/>
        <w:rPr>
          <w:rFonts w:ascii="Times New Roman" w:hAnsi="Times New Roman"/>
        </w:rPr>
      </w:pPr>
      <w:r w:rsidRPr="00F27A93">
        <w:rPr>
          <w:rFonts w:ascii="Times New Roman" w:hAnsi="Times New Roman" w:hint="eastAsia"/>
        </w:rPr>
        <w:t>二、加强健康教育和活动管理，教育引导师生员工戴口罩、少聚集，非必要不举办校内聚集性活动。</w:t>
      </w:r>
    </w:p>
    <w:p w14:paraId="6912C7AE" w14:textId="2A443CEB" w:rsidR="00165164" w:rsidRPr="00F27A93" w:rsidRDefault="00165164" w:rsidP="00165164">
      <w:pPr>
        <w:pStyle w:val="22222"/>
        <w:widowControl/>
        <w:rPr>
          <w:rFonts w:ascii="Times New Roman" w:hAnsi="Times New Roman"/>
        </w:rPr>
      </w:pPr>
      <w:r w:rsidRPr="00F27A93">
        <w:rPr>
          <w:rFonts w:ascii="Times New Roman" w:hAnsi="Times New Roman" w:hint="eastAsia"/>
        </w:rPr>
        <w:t>三、加强师生健康监测，全面落实师生健康监测措施，做好常态化和重点人群核酸检测。</w:t>
      </w:r>
    </w:p>
    <w:p w14:paraId="36DBA892" w14:textId="01D3C503" w:rsidR="00165164" w:rsidRPr="00F27A93" w:rsidRDefault="00165164" w:rsidP="00165164">
      <w:pPr>
        <w:pStyle w:val="22222"/>
        <w:widowControl/>
        <w:rPr>
          <w:rFonts w:ascii="Times New Roman" w:hAnsi="Times New Roman"/>
        </w:rPr>
      </w:pPr>
      <w:r w:rsidRPr="00F27A93">
        <w:rPr>
          <w:rFonts w:ascii="Times New Roman" w:hAnsi="Times New Roman" w:hint="eastAsia"/>
        </w:rPr>
        <w:t>四、加强重点场所防控，严格落实学校食堂、宿舍、教室、校医院、图书馆、快递点、校内超市、校内家属院等重点场所疫情防控要求。</w:t>
      </w:r>
    </w:p>
    <w:p w14:paraId="4656139F" w14:textId="7A923AD7" w:rsidR="00165164" w:rsidRPr="00F27A93" w:rsidRDefault="00165164" w:rsidP="00165164">
      <w:pPr>
        <w:pStyle w:val="22222"/>
        <w:widowControl/>
        <w:rPr>
          <w:rFonts w:ascii="Times New Roman" w:hAnsi="Times New Roman"/>
        </w:rPr>
      </w:pPr>
      <w:r w:rsidRPr="00F27A93">
        <w:rPr>
          <w:rFonts w:ascii="Times New Roman" w:hAnsi="Times New Roman" w:hint="eastAsia"/>
        </w:rPr>
        <w:t>五、加强教育教学工作统筹，尽可能安排线下教学，科学安排线上线下教学转换，保障教育教学进度和质量。</w:t>
      </w:r>
    </w:p>
    <w:p w14:paraId="0FFAFCC7" w14:textId="53814126" w:rsidR="00165164" w:rsidRPr="00F27A93" w:rsidRDefault="00165164" w:rsidP="00165164">
      <w:pPr>
        <w:pStyle w:val="22222"/>
        <w:widowControl/>
        <w:rPr>
          <w:rFonts w:ascii="Times New Roman" w:hAnsi="Times New Roman"/>
        </w:rPr>
      </w:pPr>
      <w:r w:rsidRPr="00F27A93">
        <w:rPr>
          <w:rFonts w:ascii="Times New Roman" w:hAnsi="Times New Roman" w:hint="eastAsia"/>
        </w:rPr>
        <w:t>六、加强关心关爱和思想引导，校园防控既要严格又要柔性，完善诉求反映通道和问题解决反馈机制，做好生活服务保障，最大限度减少对学习生活的影响。</w:t>
      </w:r>
    </w:p>
    <w:p w14:paraId="462DC352" w14:textId="50ABA320" w:rsidR="00165164" w:rsidRPr="00F27A93" w:rsidRDefault="00165164" w:rsidP="00165164">
      <w:pPr>
        <w:pStyle w:val="22222"/>
        <w:widowControl/>
        <w:rPr>
          <w:rFonts w:ascii="Times New Roman" w:hAnsi="Times New Roman"/>
        </w:rPr>
      </w:pPr>
      <w:r w:rsidRPr="00F27A93">
        <w:rPr>
          <w:rFonts w:ascii="Times New Roman" w:hAnsi="Times New Roman" w:hint="eastAsia"/>
        </w:rPr>
        <w:t>七、加强属地联动和风险防范，主动融入属地联防联控机制，争取防疫物资保障和专业力量支持，确保学校一旦出现疫情，能够以快</w:t>
      </w:r>
      <w:r w:rsidRPr="00F27A93">
        <w:rPr>
          <w:rFonts w:ascii="Times New Roman" w:hAnsi="Times New Roman" w:hint="eastAsia"/>
        </w:rPr>
        <w:lastRenderedPageBreak/>
        <w:t>制快，应检尽检、应隔尽隔、应转尽转、应消尽消；健全风险动态监测机制，发现问题及时处置，有效化解潜在风险。</w:t>
      </w:r>
    </w:p>
    <w:p w14:paraId="0537E023" w14:textId="568359B2" w:rsidR="00165164" w:rsidRPr="00F27A93" w:rsidRDefault="00165164" w:rsidP="00165164">
      <w:pPr>
        <w:pStyle w:val="22222"/>
        <w:widowControl/>
        <w:rPr>
          <w:rFonts w:ascii="Times New Roman" w:hAnsi="Times New Roman"/>
        </w:rPr>
      </w:pPr>
      <w:r w:rsidRPr="00F27A93">
        <w:rPr>
          <w:rFonts w:ascii="Times New Roman" w:hAnsi="Times New Roman" w:hint="eastAsia"/>
        </w:rPr>
        <w:t>八、加强中秋、国庆假期安排的研究部署，提前谋划中秋、国庆假期安排，丰富校内生活，引导师生员工假期就地过节。</w:t>
      </w:r>
    </w:p>
    <w:p w14:paraId="6AFC8155" w14:textId="7522AE72" w:rsidR="00A513DC" w:rsidRPr="00F27A93" w:rsidRDefault="00165164" w:rsidP="00165164">
      <w:pPr>
        <w:pStyle w:val="22222"/>
        <w:widowControl/>
        <w:rPr>
          <w:rFonts w:ascii="Times New Roman" w:hAnsi="Times New Roman"/>
        </w:rPr>
      </w:pPr>
      <w:r w:rsidRPr="00F27A93">
        <w:rPr>
          <w:rFonts w:ascii="Times New Roman" w:hAnsi="Times New Roman" w:hint="eastAsia"/>
        </w:rPr>
        <w:t>九、加强督导检查，组织开展校园疫情防控专项督导检查，发现问题、堵塞漏洞、补齐短板。</w:t>
      </w:r>
    </w:p>
    <w:p w14:paraId="5D018CC2" w14:textId="39C9D2B1" w:rsidR="00165164" w:rsidRPr="00F27A93" w:rsidRDefault="00286603" w:rsidP="00165164">
      <w:pPr>
        <w:pStyle w:val="22222"/>
        <w:widowControl/>
        <w:rPr>
          <w:rFonts w:ascii="Times New Roman" w:hAnsi="Times New Roman" w:cs="宋体"/>
        </w:rPr>
      </w:pPr>
      <w:r w:rsidRPr="00F27A93">
        <w:rPr>
          <w:rFonts w:ascii="Times New Roman" w:hAnsi="Times New Roman" w:cs="宋体" w:hint="eastAsia"/>
        </w:rPr>
        <w:t>（</w:t>
      </w:r>
      <w:r w:rsidR="00165164" w:rsidRPr="00F27A93">
        <w:rPr>
          <w:rFonts w:ascii="Times New Roman" w:hAnsi="Times New Roman" w:cs="宋体" w:hint="eastAsia"/>
        </w:rPr>
        <w:t>摘编自中华人民共和国教育部网站</w:t>
      </w:r>
      <w:r w:rsidR="00165164" w:rsidRPr="00F27A93">
        <w:rPr>
          <w:rFonts w:ascii="Times New Roman" w:hAnsi="Times New Roman" w:cs="宋体" w:hint="eastAsia"/>
        </w:rPr>
        <w:t>2022</w:t>
      </w:r>
      <w:r w:rsidR="00165164" w:rsidRPr="00F27A93">
        <w:rPr>
          <w:rFonts w:ascii="Times New Roman" w:hAnsi="Times New Roman" w:cs="宋体" w:hint="eastAsia"/>
        </w:rPr>
        <w:t>年</w:t>
      </w:r>
      <w:r w:rsidR="00165164" w:rsidRPr="00F27A93">
        <w:rPr>
          <w:rFonts w:ascii="Times New Roman" w:hAnsi="Times New Roman" w:cs="宋体"/>
        </w:rPr>
        <w:t>9</w:t>
      </w:r>
      <w:r w:rsidR="00165164" w:rsidRPr="00F27A93">
        <w:rPr>
          <w:rFonts w:ascii="Times New Roman" w:hAnsi="Times New Roman" w:cs="宋体" w:hint="eastAsia"/>
        </w:rPr>
        <w:t>月</w:t>
      </w:r>
      <w:r w:rsidR="00165164" w:rsidRPr="00F27A93">
        <w:rPr>
          <w:rFonts w:ascii="Times New Roman" w:hAnsi="Times New Roman" w:cs="宋体"/>
        </w:rPr>
        <w:t>9</w:t>
      </w:r>
      <w:r w:rsidR="00165164" w:rsidRPr="00F27A93">
        <w:rPr>
          <w:rFonts w:ascii="Times New Roman" w:hAnsi="Times New Roman" w:cs="宋体" w:hint="eastAsia"/>
        </w:rPr>
        <w:t>日</w:t>
      </w:r>
      <w:r w:rsidR="00165164" w:rsidRPr="00F27A93">
        <w:rPr>
          <w:rFonts w:ascii="Times New Roman" w:hAnsi="Times New Roman" w:cs="宋体"/>
        </w:rPr>
        <w:t>http://www.moe.gov.cn/jyb_xwfb/gzdt_gzdt/s5987/202209/t20220909_659923.html</w:t>
      </w:r>
      <w:r w:rsidRPr="00F27A93">
        <w:rPr>
          <w:rFonts w:ascii="Times New Roman" w:hAnsi="Times New Roman" w:cs="宋体" w:hint="eastAsia"/>
        </w:rPr>
        <w:t>）</w:t>
      </w:r>
    </w:p>
    <w:p w14:paraId="58907288" w14:textId="77777777" w:rsidR="00E03191" w:rsidRPr="00F27A93" w:rsidRDefault="00286603">
      <w:pPr>
        <w:rPr>
          <w:rFonts w:ascii="Times New Roman" w:hAnsi="Times New Roman"/>
        </w:rPr>
      </w:pPr>
      <w:r w:rsidRPr="00F27A93">
        <w:rPr>
          <w:rFonts w:ascii="Times New Roman" w:hAnsi="Times New Roman" w:hint="eastAsia"/>
        </w:rPr>
        <w:br w:type="page"/>
      </w:r>
    </w:p>
    <w:p w14:paraId="38869E0E" w14:textId="77777777" w:rsidR="00E03191" w:rsidRPr="00F27A93" w:rsidRDefault="00286603">
      <w:pPr>
        <w:pStyle w:val="af5"/>
        <w:rPr>
          <w:rFonts w:ascii="Times New Roman" w:hAnsi="Times New Roman"/>
        </w:rPr>
      </w:pPr>
      <w:bookmarkStart w:id="8" w:name="_Toc115169224"/>
      <w:r w:rsidRPr="00F27A93">
        <w:rPr>
          <w:rFonts w:ascii="Times New Roman" w:hAnsi="Times New Roman" w:hint="eastAsia"/>
        </w:rPr>
        <w:lastRenderedPageBreak/>
        <w:t>【教育要闻】</w:t>
      </w:r>
      <w:bookmarkEnd w:id="8"/>
    </w:p>
    <w:p w14:paraId="1F6A3FFA" w14:textId="77777777" w:rsidR="00E03191" w:rsidRPr="00F27A93" w:rsidRDefault="00E03191" w:rsidP="00490425">
      <w:pPr>
        <w:pStyle w:val="22222"/>
        <w:widowControl/>
        <w:ind w:firstLineChars="0" w:firstLine="0"/>
        <w:jc w:val="center"/>
        <w:rPr>
          <w:rFonts w:ascii="Times New Roman" w:hAnsi="Times New Roman" w:cs="宋体"/>
        </w:rPr>
      </w:pPr>
    </w:p>
    <w:p w14:paraId="4A2518D6" w14:textId="77D817E2" w:rsidR="00E03191" w:rsidRPr="00F27A93" w:rsidRDefault="00286603" w:rsidP="00AE73D0">
      <w:pPr>
        <w:pStyle w:val="11111"/>
        <w:ind w:firstLine="643"/>
        <w:jc w:val="both"/>
        <w:rPr>
          <w:rFonts w:ascii="Times New Roman" w:hAnsi="Times New Roman" w:hint="default"/>
          <w:color w:val="auto"/>
        </w:rPr>
      </w:pPr>
      <w:bookmarkStart w:id="9" w:name="_Hlk96953613"/>
      <w:bookmarkStart w:id="10" w:name="_Toc115169225"/>
      <w:r w:rsidRPr="00F27A93">
        <w:rPr>
          <w:rFonts w:ascii="Times New Roman" w:eastAsiaTheme="majorEastAsia" w:hAnsi="Times New Roman" w:cstheme="majorEastAsia"/>
          <w:color w:val="auto"/>
        </w:rPr>
        <w:sym w:font="Wingdings" w:char="F075"/>
      </w:r>
      <w:r w:rsidR="00F00B6E" w:rsidRPr="00F27A93">
        <w:rPr>
          <w:rFonts w:ascii="Times New Roman" w:hAnsi="Times New Roman"/>
          <w:color w:val="auto"/>
        </w:rPr>
        <w:t>牢记总书记嘱托</w:t>
      </w:r>
      <w:r w:rsidR="00F00B6E" w:rsidRPr="00F27A93">
        <w:rPr>
          <w:rFonts w:ascii="Times New Roman" w:hAnsi="Times New Roman"/>
          <w:color w:val="auto"/>
        </w:rPr>
        <w:t xml:space="preserve"> </w:t>
      </w:r>
      <w:r w:rsidR="00F00B6E" w:rsidRPr="00F27A93">
        <w:rPr>
          <w:rFonts w:ascii="Times New Roman" w:hAnsi="Times New Roman"/>
          <w:color w:val="auto"/>
        </w:rPr>
        <w:t>勇担新时代使命</w:t>
      </w:r>
      <w:bookmarkEnd w:id="10"/>
    </w:p>
    <w:p w14:paraId="56A2330B" w14:textId="24A8DA3A" w:rsidR="00F00B6E" w:rsidRPr="00F27A93" w:rsidRDefault="00F00B6E" w:rsidP="00F00B6E">
      <w:pPr>
        <w:pStyle w:val="22222"/>
        <w:widowControl/>
        <w:rPr>
          <w:rFonts w:ascii="Times New Roman" w:hAnsi="Times New Roman" w:cs="宋体"/>
        </w:rPr>
      </w:pPr>
      <w:r w:rsidRPr="00F27A93">
        <w:rPr>
          <w:rFonts w:ascii="Times New Roman" w:hAnsi="Times New Roman" w:cs="宋体" w:hint="eastAsia"/>
        </w:rPr>
        <w:t>党的十八大以来，习近平总书记心系教师、关爱教师，提出了“四有”好老师、“四个引路人”“大先生”等殷切期望。一句句深情嘱托言犹在耳，一个个暖心瞬间历历在目。广大教师牢记嘱托，毅然担起培根铸魂、立德树人的历史使命，意气风发踏上壮阔无比、充满希望的新征程。</w:t>
      </w:r>
    </w:p>
    <w:p w14:paraId="6C318489" w14:textId="738EE175" w:rsidR="00F00B6E" w:rsidRPr="00F27A93" w:rsidRDefault="00F00B6E" w:rsidP="00F00B6E">
      <w:pPr>
        <w:pStyle w:val="22222"/>
        <w:widowControl/>
        <w:rPr>
          <w:rFonts w:ascii="Times New Roman" w:hAnsi="Times New Roman" w:cs="宋体"/>
        </w:rPr>
      </w:pPr>
      <w:r w:rsidRPr="00F27A93">
        <w:rPr>
          <w:rFonts w:ascii="Times New Roman" w:hAnsi="Times New Roman" w:cs="宋体" w:hint="eastAsia"/>
        </w:rPr>
        <w:t>9</w:t>
      </w:r>
      <w:r w:rsidRPr="00F27A93">
        <w:rPr>
          <w:rFonts w:ascii="Times New Roman" w:hAnsi="Times New Roman" w:cs="宋体" w:hint="eastAsia"/>
        </w:rPr>
        <w:t>月</w:t>
      </w:r>
      <w:r w:rsidRPr="00F27A93">
        <w:rPr>
          <w:rFonts w:ascii="Times New Roman" w:hAnsi="Times New Roman" w:cs="宋体" w:hint="eastAsia"/>
        </w:rPr>
        <w:t>7</w:t>
      </w:r>
      <w:r w:rsidRPr="00F27A93">
        <w:rPr>
          <w:rFonts w:ascii="Times New Roman" w:hAnsi="Times New Roman" w:cs="宋体" w:hint="eastAsia"/>
        </w:rPr>
        <w:t>日，第</w:t>
      </w:r>
      <w:r w:rsidR="00962886" w:rsidRPr="00F27A93">
        <w:rPr>
          <w:rFonts w:ascii="Times New Roman" w:hAnsi="Times New Roman" w:cs="宋体" w:hint="eastAsia"/>
        </w:rPr>
        <w:t>3</w:t>
      </w:r>
      <w:r w:rsidR="00962886" w:rsidRPr="00F27A93">
        <w:rPr>
          <w:rFonts w:ascii="Times New Roman" w:hAnsi="Times New Roman" w:cs="宋体"/>
        </w:rPr>
        <w:t>8</w:t>
      </w:r>
      <w:r w:rsidRPr="00F27A93">
        <w:rPr>
          <w:rFonts w:ascii="Times New Roman" w:hAnsi="Times New Roman" w:cs="宋体" w:hint="eastAsia"/>
        </w:rPr>
        <w:t>个教师节来临之际，习近平总书记给北京师范大学“优师计划”师范生回信，向全国广大教师致以节日的祝福。这充分体现了总书记和党中央对教育的高度重视以及对广大教师的亲切关怀。</w:t>
      </w:r>
    </w:p>
    <w:p w14:paraId="6C184423" w14:textId="4D02678A" w:rsidR="00F00B6E" w:rsidRPr="00F27A93" w:rsidRDefault="00F00B6E" w:rsidP="00F00B6E">
      <w:pPr>
        <w:pStyle w:val="22222"/>
        <w:widowControl/>
        <w:rPr>
          <w:rFonts w:ascii="Times New Roman" w:hAnsi="Times New Roman" w:cs="宋体"/>
        </w:rPr>
      </w:pPr>
      <w:r w:rsidRPr="00F27A93">
        <w:rPr>
          <w:rFonts w:ascii="Times New Roman" w:hAnsi="Times New Roman" w:cs="宋体" w:hint="eastAsia"/>
        </w:rPr>
        <w:t>“教过我的老师很多，至今我都能记得他们的样子，他们教给我知识、教给我做人的道理，让我受益无穷。”“让教师真正成为最受社会尊重和令人羡慕的职业。”</w:t>
      </w:r>
      <w:r w:rsidRPr="00F27A93">
        <w:rPr>
          <w:rFonts w:ascii="Times New Roman" w:hAnsi="Times New Roman" w:cs="宋体"/>
        </w:rPr>
        <w:t>……</w:t>
      </w:r>
      <w:r w:rsidRPr="00F27A93">
        <w:rPr>
          <w:rFonts w:ascii="Times New Roman" w:hAnsi="Times New Roman" w:cs="宋体" w:hint="eastAsia"/>
        </w:rPr>
        <w:t>十年来，总书记多次走访学校、深入校园，多次给教师回信或批示；十年来，总书记心系教育，推动一系列重大教育政策和教育法律法规出台，引导全社会不断改善教育生态；十年来，总书记提出了“四有”好老师、“四个引路人”、“四个相统一”等一系列重要论述，激励广大教师争做学生为学、为事、为人的“大先生”。总书记对教师的关心关爱情真意切、催人奋进，既表达了对教育发展的高度重视和对教师队伍建设的殷切期望，更彰显了一个大国领袖尊师重教的浓浓情怀，也为广大教师努力担当教书育人的伟大使命和构建尊师、强师、惠师制度体系提供了根本遵循。</w:t>
      </w:r>
    </w:p>
    <w:p w14:paraId="2A0121CF" w14:textId="32C2B821" w:rsidR="00F00B6E" w:rsidRPr="00F27A93" w:rsidRDefault="00F00B6E" w:rsidP="00F00B6E">
      <w:pPr>
        <w:pStyle w:val="22222"/>
        <w:widowControl/>
        <w:rPr>
          <w:rFonts w:ascii="Times New Roman" w:hAnsi="Times New Roman" w:cs="宋体"/>
        </w:rPr>
      </w:pPr>
      <w:r w:rsidRPr="00F27A93">
        <w:rPr>
          <w:rFonts w:ascii="Times New Roman" w:hAnsi="Times New Roman" w:cs="宋体" w:hint="eastAsia"/>
        </w:rPr>
        <w:t>教师是立教之本、兴教之源。新时代教师工作的地位和作用被提升到空前高度，教师队伍结构更趋合理，教师队伍素质不断提高，变得更加自信、更加自强，有力支撑起世界上最大规模的教育体系，推动教育的中国特色更加鲜明，教育面貌发生格局性变化。习近平总书</w:t>
      </w:r>
      <w:r w:rsidRPr="00F27A93">
        <w:rPr>
          <w:rFonts w:ascii="Times New Roman" w:hAnsi="Times New Roman" w:cs="宋体" w:hint="eastAsia"/>
        </w:rPr>
        <w:lastRenderedPageBreak/>
        <w:t>记对教育、教师的殷殷嘱托，含深情、暖人心，是一笔宝贵的精神财富。广大教师应牢记嘱托，内化于心，外化于行，肩负起时代的责任和使命。</w:t>
      </w:r>
    </w:p>
    <w:p w14:paraId="7737E313" w14:textId="1718391E" w:rsidR="00F00B6E" w:rsidRPr="00F27A93" w:rsidRDefault="00F00B6E" w:rsidP="00F00B6E">
      <w:pPr>
        <w:pStyle w:val="22222"/>
        <w:widowControl/>
        <w:rPr>
          <w:rFonts w:ascii="Times New Roman" w:hAnsi="Times New Roman" w:cs="宋体"/>
        </w:rPr>
      </w:pPr>
      <w:r w:rsidRPr="00F27A93">
        <w:rPr>
          <w:rFonts w:ascii="Times New Roman" w:hAnsi="Times New Roman" w:cs="宋体" w:hint="eastAsia"/>
        </w:rPr>
        <w:t>牢记总书记嘱托，勇担新时代使命，广大教师要做好引路人。面对世界百年未有之大变局，不同思想文化交融交锋难以回避，广大教师应该自觉地站在历史新方位，心怀“国之大者”，坚定理想信念，牢记为党育人、为国育才使命，培养一代又一代坚定听党话、跟党走的社会主义建设者和接班人。要落实立德树人根本任务，广大教师要努力培养时代新人为国为民的理想人格，坚定跟党走的决心，站上世界舞台的自信底气，筑牢他们精神体系的“底层操作系统”，教育和引导学生在服务祖国、服务人民的实践中砥砺青春。</w:t>
      </w:r>
    </w:p>
    <w:p w14:paraId="01A10EAB" w14:textId="0E20AD4D" w:rsidR="00F00B6E" w:rsidRPr="00F27A93" w:rsidRDefault="00F00B6E" w:rsidP="00F00B6E">
      <w:pPr>
        <w:pStyle w:val="22222"/>
        <w:widowControl/>
        <w:rPr>
          <w:rFonts w:ascii="Times New Roman" w:hAnsi="Times New Roman" w:cs="宋体"/>
        </w:rPr>
      </w:pPr>
      <w:r w:rsidRPr="00F27A93">
        <w:rPr>
          <w:rFonts w:ascii="Times New Roman" w:hAnsi="Times New Roman" w:cs="宋体" w:hint="eastAsia"/>
        </w:rPr>
        <w:t>牢记总书记嘱托，勇担新时代使命，广大教师要争做“大先生”。教育系统楷模辈出，黄大年、钟扬、卢永根、张桂梅</w:t>
      </w:r>
      <w:r w:rsidRPr="00F27A93">
        <w:rPr>
          <w:rFonts w:ascii="Times New Roman" w:hAnsi="Times New Roman" w:cs="宋体"/>
        </w:rPr>
        <w:t>……</w:t>
      </w:r>
      <w:r w:rsidRPr="00F27A93">
        <w:rPr>
          <w:rFonts w:ascii="Times New Roman" w:hAnsi="Times New Roman" w:cs="宋体" w:hint="eastAsia"/>
        </w:rPr>
        <w:t>这些教师楷模的涌现，彰显了人民教师这一神圣职业的崇高价值追求，标刻着教师的光辉，更成为世人的榜样。广大教师要在平凡的岗位上涵养高尚师德师风，努力提高自身道德修养，以德立身、以德立学、以德施教、以德育德，引导广大青少年明大德、守公德、严私德。教师责任之大、使命之重，无不在召唤教师以大情怀、大境界、大学问、大人格塑造自我，以赤子之心从教为师，将满腔的爱与热情献给伟大的教育事业。</w:t>
      </w:r>
    </w:p>
    <w:p w14:paraId="47461A1C" w14:textId="6E43E876" w:rsidR="00F00B6E" w:rsidRPr="00F27A93" w:rsidRDefault="00F00B6E" w:rsidP="00F00B6E">
      <w:pPr>
        <w:pStyle w:val="22222"/>
        <w:widowControl/>
        <w:rPr>
          <w:rFonts w:ascii="Times New Roman" w:hAnsi="Times New Roman" w:cs="宋体"/>
        </w:rPr>
      </w:pPr>
      <w:r w:rsidRPr="00F27A93">
        <w:rPr>
          <w:rFonts w:ascii="Times New Roman" w:hAnsi="Times New Roman" w:cs="宋体" w:hint="eastAsia"/>
        </w:rPr>
        <w:t>牢记总书记嘱托，勇担新时代使命，广大教师要锤炼硬本领。教师素质决定教育质量，优秀教师培养优秀人才。广大教师要解放思想、海纳百川，不断更新教育理念，静心钻研教育规律，积极拥抱数字时代的教育变革，用广博的学识、高超的教学艺术，为每一个孩子点亮智慧人生。要研究真问题，做真学问，着眼世界学术前沿和国家重大需求，致力于解决实际问题，善于学习新知识、新技术、新理论，为国家、为民族、为人民培养大批可堪大任的一流人才。</w:t>
      </w:r>
    </w:p>
    <w:p w14:paraId="1A9953F5" w14:textId="247A9C2B" w:rsidR="00DA4B7B" w:rsidRPr="00F27A93" w:rsidRDefault="00F00B6E" w:rsidP="00F00B6E">
      <w:pPr>
        <w:pStyle w:val="22222"/>
        <w:widowControl/>
        <w:rPr>
          <w:rFonts w:ascii="Times New Roman" w:hAnsi="Times New Roman" w:cs="宋体"/>
        </w:rPr>
      </w:pPr>
      <w:r w:rsidRPr="00F27A93">
        <w:rPr>
          <w:rFonts w:ascii="Times New Roman" w:hAnsi="Times New Roman" w:cs="宋体" w:hint="eastAsia"/>
        </w:rPr>
        <w:lastRenderedPageBreak/>
        <w:t>金风送爽，佳节双至，我们向广大教师致以节日的问候和崇高的敬意。党的二十大召开在即，中国即将向着新征程远航。使命在肩，号角催征，面向新征程，我们要紧密团结在以习近平同志为核心的党中央周围，落实立德树人根本任务，培根铸魂、启智润心，为建设教育强国、实现中华民族伟大复兴的中国梦作出贡献！</w:t>
      </w:r>
    </w:p>
    <w:p w14:paraId="647344BB" w14:textId="0B9F26F2" w:rsidR="0014570F" w:rsidRPr="00F27A93" w:rsidRDefault="00286603" w:rsidP="001D3F65">
      <w:pPr>
        <w:pStyle w:val="22222"/>
        <w:widowControl/>
        <w:rPr>
          <w:rFonts w:ascii="Times New Roman" w:hAnsi="Times New Roman" w:cs="宋体"/>
        </w:rPr>
      </w:pPr>
      <w:r w:rsidRPr="00F27A93">
        <w:rPr>
          <w:rFonts w:ascii="Times New Roman" w:hAnsi="Times New Roman" w:cs="宋体" w:hint="eastAsia"/>
        </w:rPr>
        <w:t>（</w:t>
      </w:r>
      <w:r w:rsidR="00DA4B7B" w:rsidRPr="00F27A93">
        <w:rPr>
          <w:rFonts w:ascii="Times New Roman" w:hAnsi="Times New Roman" w:cs="宋体" w:hint="eastAsia"/>
        </w:rPr>
        <w:t>摘编自</w:t>
      </w:r>
      <w:r w:rsidR="00F00B6E" w:rsidRPr="00F27A93">
        <w:rPr>
          <w:rFonts w:ascii="Times New Roman" w:hAnsi="Times New Roman" w:cs="宋体" w:hint="eastAsia"/>
        </w:rPr>
        <w:t>《中国教育报》</w:t>
      </w:r>
      <w:r w:rsidR="00DA4B7B" w:rsidRPr="00F27A93">
        <w:rPr>
          <w:rFonts w:ascii="Times New Roman" w:hAnsi="Times New Roman" w:cs="宋体" w:hint="eastAsia"/>
        </w:rPr>
        <w:t>2022</w:t>
      </w:r>
      <w:r w:rsidR="00DA4B7B" w:rsidRPr="00F27A93">
        <w:rPr>
          <w:rFonts w:ascii="Times New Roman" w:hAnsi="Times New Roman" w:cs="宋体" w:hint="eastAsia"/>
        </w:rPr>
        <w:t>年</w:t>
      </w:r>
      <w:r w:rsidR="006A3B2D" w:rsidRPr="00F27A93">
        <w:rPr>
          <w:rFonts w:ascii="Times New Roman" w:hAnsi="Times New Roman" w:cs="宋体"/>
        </w:rPr>
        <w:t>9</w:t>
      </w:r>
      <w:r w:rsidR="00DA4B7B" w:rsidRPr="00F27A93">
        <w:rPr>
          <w:rFonts w:ascii="Times New Roman" w:hAnsi="Times New Roman" w:cs="宋体" w:hint="eastAsia"/>
        </w:rPr>
        <w:t>月</w:t>
      </w:r>
      <w:r w:rsidR="00F00B6E" w:rsidRPr="00F27A93">
        <w:rPr>
          <w:rFonts w:ascii="Times New Roman" w:hAnsi="Times New Roman" w:cs="宋体"/>
        </w:rPr>
        <w:t>10</w:t>
      </w:r>
      <w:r w:rsidR="00DA4B7B" w:rsidRPr="00F27A93">
        <w:rPr>
          <w:rFonts w:ascii="Times New Roman" w:hAnsi="Times New Roman" w:cs="宋体" w:hint="eastAsia"/>
        </w:rPr>
        <w:t>日</w:t>
      </w:r>
      <w:r w:rsidR="00F00B6E" w:rsidRPr="00F27A93">
        <w:rPr>
          <w:rFonts w:ascii="Times New Roman" w:hAnsi="Times New Roman" w:cs="宋体" w:hint="eastAsia"/>
        </w:rPr>
        <w:t>第</w:t>
      </w:r>
      <w:r w:rsidR="00F00B6E" w:rsidRPr="00F27A93">
        <w:rPr>
          <w:rFonts w:ascii="Times New Roman" w:hAnsi="Times New Roman" w:cs="宋体" w:hint="eastAsia"/>
        </w:rPr>
        <w:t>0</w:t>
      </w:r>
      <w:r w:rsidR="00F00B6E" w:rsidRPr="00F27A93">
        <w:rPr>
          <w:rFonts w:ascii="Times New Roman" w:hAnsi="Times New Roman" w:cs="宋体"/>
        </w:rPr>
        <w:t>1</w:t>
      </w:r>
      <w:r w:rsidR="00F00B6E" w:rsidRPr="00F27A93">
        <w:rPr>
          <w:rFonts w:ascii="Times New Roman" w:hAnsi="Times New Roman" w:cs="宋体" w:hint="eastAsia"/>
        </w:rPr>
        <w:t>版</w:t>
      </w:r>
      <w:r w:rsidRPr="00F27A93">
        <w:rPr>
          <w:rFonts w:ascii="Times New Roman" w:hAnsi="Times New Roman" w:cs="宋体" w:hint="eastAsia"/>
        </w:rPr>
        <w:t>）</w:t>
      </w:r>
    </w:p>
    <w:p w14:paraId="73A5BC2C" w14:textId="08F0D69B" w:rsidR="00381EC0" w:rsidRPr="00F27A93" w:rsidRDefault="00381EC0" w:rsidP="001D3F65">
      <w:pPr>
        <w:pStyle w:val="22222"/>
        <w:widowControl/>
        <w:rPr>
          <w:rFonts w:ascii="Times New Roman" w:hAnsi="Times New Roman" w:cs="宋体"/>
        </w:rPr>
      </w:pPr>
    </w:p>
    <w:p w14:paraId="6F164530" w14:textId="469997D1" w:rsidR="00381EC0" w:rsidRPr="00F27A93" w:rsidRDefault="00381EC0" w:rsidP="00381EC0">
      <w:pPr>
        <w:pStyle w:val="11111"/>
        <w:ind w:firstLine="643"/>
        <w:rPr>
          <w:rFonts w:ascii="Times New Roman" w:eastAsiaTheme="majorEastAsia" w:hAnsi="Times New Roman" w:cstheme="majorEastAsia" w:hint="default"/>
          <w:color w:val="auto"/>
        </w:rPr>
      </w:pPr>
      <w:bookmarkStart w:id="11" w:name="_Toc115169226"/>
      <w:r w:rsidRPr="00F27A93">
        <w:rPr>
          <w:rFonts w:ascii="Times New Roman" w:eastAsiaTheme="majorEastAsia" w:hAnsi="Times New Roman" w:cstheme="majorEastAsia"/>
          <w:color w:val="auto"/>
        </w:rPr>
        <w:sym w:font="Wingdings" w:char="F075"/>
      </w:r>
      <w:r w:rsidRPr="00F27A93">
        <w:rPr>
          <w:rFonts w:ascii="Times New Roman" w:eastAsiaTheme="majorEastAsia" w:hAnsi="Times New Roman" w:cstheme="majorEastAsia"/>
          <w:color w:val="auto"/>
        </w:rPr>
        <w:t>孙春兰</w:t>
      </w:r>
      <w:r w:rsidR="002A606C" w:rsidRPr="00F27A93">
        <w:rPr>
          <w:rFonts w:ascii="Times New Roman" w:eastAsiaTheme="majorEastAsia" w:hAnsi="Times New Roman" w:cstheme="majorEastAsia"/>
          <w:color w:val="auto"/>
        </w:rPr>
        <w:t>：</w:t>
      </w:r>
      <w:r w:rsidRPr="00F27A93">
        <w:rPr>
          <w:rFonts w:ascii="Times New Roman" w:eastAsiaTheme="majorEastAsia" w:hAnsi="Times New Roman" w:cstheme="majorEastAsia"/>
          <w:color w:val="auto"/>
        </w:rPr>
        <w:t>全面加强高质量教师队伍建设</w:t>
      </w:r>
      <w:bookmarkEnd w:id="11"/>
    </w:p>
    <w:p w14:paraId="2DFC5419" w14:textId="7E31BE3B" w:rsidR="00381EC0" w:rsidRPr="00F27A93" w:rsidRDefault="00381EC0" w:rsidP="00381EC0">
      <w:pPr>
        <w:pStyle w:val="22222"/>
        <w:widowControl/>
        <w:rPr>
          <w:rFonts w:ascii="Times New Roman" w:hAnsi="Times New Roman"/>
        </w:rPr>
      </w:pPr>
      <w:r w:rsidRPr="00F27A93">
        <w:rPr>
          <w:rFonts w:ascii="Times New Roman" w:hAnsi="Times New Roman" w:hint="eastAsia"/>
        </w:rPr>
        <w:t>在第</w:t>
      </w:r>
      <w:r w:rsidRPr="00F27A93">
        <w:rPr>
          <w:rFonts w:ascii="Times New Roman" w:hAnsi="Times New Roman" w:hint="eastAsia"/>
        </w:rPr>
        <w:t>38</w:t>
      </w:r>
      <w:r w:rsidRPr="00F27A93">
        <w:rPr>
          <w:rFonts w:ascii="Times New Roman" w:hAnsi="Times New Roman" w:hint="eastAsia"/>
        </w:rPr>
        <w:t>个教师节即将到来之际，中共中央政治局委员、国务院副总理孙春兰在人民大会堂会见</w:t>
      </w:r>
      <w:r w:rsidRPr="00F27A93">
        <w:rPr>
          <w:rFonts w:ascii="Times New Roman" w:hAnsi="Times New Roman" w:hint="eastAsia"/>
        </w:rPr>
        <w:t>2022</w:t>
      </w:r>
      <w:r w:rsidRPr="00F27A93">
        <w:rPr>
          <w:rFonts w:ascii="Times New Roman" w:hAnsi="Times New Roman" w:hint="eastAsia"/>
        </w:rPr>
        <w:t>年全国教书育人楷模、全国最美教师、国家级教学名师、教育世家等优秀教师及师范生代表并座谈，向全国广大教师和教育工作者转达党中央、国务院的节日祝贺和诚挚慰问。</w:t>
      </w:r>
    </w:p>
    <w:p w14:paraId="4432FC7A" w14:textId="70CDE2ED" w:rsidR="00381EC0" w:rsidRPr="00F27A93" w:rsidRDefault="00381EC0" w:rsidP="00381EC0">
      <w:pPr>
        <w:pStyle w:val="22222"/>
        <w:widowControl/>
        <w:rPr>
          <w:rFonts w:ascii="Times New Roman" w:hAnsi="Times New Roman"/>
        </w:rPr>
      </w:pPr>
      <w:r w:rsidRPr="00F27A93">
        <w:rPr>
          <w:rFonts w:ascii="Times New Roman" w:hAnsi="Times New Roman" w:hint="eastAsia"/>
        </w:rPr>
        <w:t>孙春兰指出，教师是立教之本、兴教之源。党的十八大以来，我国教师队伍建设取得历史性成就，</w:t>
      </w:r>
      <w:r w:rsidRPr="00F27A93">
        <w:rPr>
          <w:rFonts w:ascii="Times New Roman" w:hAnsi="Times New Roman" w:hint="eastAsia"/>
        </w:rPr>
        <w:t>1844</w:t>
      </w:r>
      <w:r w:rsidRPr="00F27A93">
        <w:rPr>
          <w:rFonts w:ascii="Times New Roman" w:hAnsi="Times New Roman" w:hint="eastAsia"/>
        </w:rPr>
        <w:t>万名教师坚守三尺讲台、潜心教书育人，落实各项改革举措，合力推动教育面貌发生格局性变化。强国必先强教，中国式现代化需要教育现代化的支撑。希望广大教师牢记习近平总书记嘱托，推动新时代教育高质量发展，切实担负起培养堪当民族复兴大任的建设者和接班人的重任。要坚持教育者先受教育，克己守正、为人师表，理想信念坚定，道德情操高尚，专业学识精湛，常怀仁爱之心，成为党和人民满意的“四有”好老师，努力为每个孩子提供适合的教育，促进学生德智体美劳全面发展，以更加昂扬的姿态迎接党的二十大胜利召开。</w:t>
      </w:r>
    </w:p>
    <w:p w14:paraId="41D4CB21" w14:textId="0FC1430C" w:rsidR="00381EC0" w:rsidRPr="00F27A93" w:rsidRDefault="00381EC0" w:rsidP="00381EC0">
      <w:pPr>
        <w:pStyle w:val="22222"/>
        <w:widowControl/>
        <w:rPr>
          <w:rFonts w:ascii="Times New Roman" w:hAnsi="Times New Roman"/>
        </w:rPr>
      </w:pPr>
      <w:r w:rsidRPr="00F27A93">
        <w:rPr>
          <w:rFonts w:ascii="Times New Roman" w:hAnsi="Times New Roman" w:hint="eastAsia"/>
        </w:rPr>
        <w:t>孙春兰强调，各级党委和政府要将教师队伍建设作为教育投入重点予以优先保障，进一步提升师范院校办学水平，落实好职称评聘、收入待遇、培养奖励等政策，吸引更多优秀人才从教，形成全社会尊师重教的良好氛围。</w:t>
      </w:r>
    </w:p>
    <w:p w14:paraId="1B81831D" w14:textId="7C381418" w:rsidR="00381EC0" w:rsidRPr="00F27A93" w:rsidRDefault="00381EC0" w:rsidP="00381EC0">
      <w:pPr>
        <w:pStyle w:val="22222"/>
        <w:widowControl/>
        <w:rPr>
          <w:rFonts w:ascii="Times New Roman" w:hAnsi="Times New Roman" w:cs="宋体"/>
        </w:rPr>
      </w:pPr>
      <w:r w:rsidRPr="00F27A93">
        <w:rPr>
          <w:rFonts w:ascii="Times New Roman" w:hAnsi="Times New Roman" w:cs="宋体" w:hint="eastAsia"/>
        </w:rPr>
        <w:lastRenderedPageBreak/>
        <w:t>（摘编自新华网</w:t>
      </w:r>
      <w:r w:rsidRPr="00F27A93">
        <w:rPr>
          <w:rFonts w:ascii="Times New Roman" w:hAnsi="Times New Roman" w:cs="宋体" w:hint="eastAsia"/>
        </w:rPr>
        <w:t>2022</w:t>
      </w:r>
      <w:r w:rsidRPr="00F27A93">
        <w:rPr>
          <w:rFonts w:ascii="Times New Roman" w:hAnsi="Times New Roman" w:cs="宋体" w:hint="eastAsia"/>
        </w:rPr>
        <w:t>年</w:t>
      </w:r>
      <w:r w:rsidRPr="00F27A93">
        <w:rPr>
          <w:rFonts w:ascii="Times New Roman" w:hAnsi="Times New Roman" w:cs="宋体"/>
        </w:rPr>
        <w:t>9</w:t>
      </w:r>
      <w:r w:rsidRPr="00F27A93">
        <w:rPr>
          <w:rFonts w:ascii="Times New Roman" w:hAnsi="Times New Roman" w:cs="宋体" w:hint="eastAsia"/>
        </w:rPr>
        <w:t>月</w:t>
      </w:r>
      <w:r w:rsidRPr="00F27A93">
        <w:rPr>
          <w:rFonts w:ascii="Times New Roman" w:hAnsi="Times New Roman" w:cs="宋体"/>
        </w:rPr>
        <w:t>9</w:t>
      </w:r>
      <w:r w:rsidRPr="00F27A93">
        <w:rPr>
          <w:rFonts w:ascii="Times New Roman" w:hAnsi="Times New Roman" w:cs="宋体" w:hint="eastAsia"/>
        </w:rPr>
        <w:t>日</w:t>
      </w:r>
      <w:r w:rsidRPr="00F27A93">
        <w:rPr>
          <w:rFonts w:ascii="Times New Roman" w:hAnsi="Times New Roman" w:cs="宋体"/>
        </w:rPr>
        <w:t>http://www.news.cn/ politics/leaders/2022-09/09/c_1128991813.htm</w:t>
      </w:r>
      <w:r w:rsidRPr="00F27A93">
        <w:rPr>
          <w:rFonts w:ascii="Times New Roman" w:hAnsi="Times New Roman" w:cs="宋体" w:hint="eastAsia"/>
        </w:rPr>
        <w:t>）</w:t>
      </w:r>
    </w:p>
    <w:p w14:paraId="18C2EE54" w14:textId="0CA86C8E" w:rsidR="00E950BA" w:rsidRPr="00F27A93" w:rsidRDefault="00E950BA" w:rsidP="001D3F65">
      <w:pPr>
        <w:pStyle w:val="22222"/>
        <w:widowControl/>
        <w:rPr>
          <w:rFonts w:ascii="Times New Roman" w:hAnsi="Times New Roman" w:cs="宋体"/>
        </w:rPr>
      </w:pPr>
    </w:p>
    <w:p w14:paraId="6EA95114" w14:textId="64F39829" w:rsidR="00A9377D" w:rsidRPr="00F27A93" w:rsidRDefault="00A9377D" w:rsidP="00A9377D">
      <w:pPr>
        <w:pStyle w:val="11111"/>
        <w:ind w:firstLine="643"/>
        <w:jc w:val="both"/>
        <w:rPr>
          <w:rFonts w:ascii="Times New Roman" w:eastAsiaTheme="majorEastAsia" w:hAnsi="Times New Roman" w:cstheme="majorEastAsia" w:hint="default"/>
          <w:color w:val="auto"/>
        </w:rPr>
      </w:pPr>
      <w:bookmarkStart w:id="12" w:name="_Toc115169227"/>
      <w:r w:rsidRPr="00F27A93">
        <w:rPr>
          <w:rFonts w:ascii="Times New Roman" w:eastAsiaTheme="majorEastAsia" w:hAnsi="Times New Roman" w:cstheme="majorEastAsia"/>
          <w:color w:val="auto"/>
        </w:rPr>
        <w:sym w:font="Wingdings" w:char="F075"/>
      </w:r>
      <w:r w:rsidR="00F06E49" w:rsidRPr="00F27A93">
        <w:rPr>
          <w:rFonts w:ascii="Times New Roman" w:eastAsiaTheme="majorEastAsia" w:hAnsi="Times New Roman" w:cstheme="majorEastAsia"/>
          <w:color w:val="auto"/>
        </w:rPr>
        <w:t>教育部：</w:t>
      </w:r>
      <w:r w:rsidR="00175237" w:rsidRPr="00F27A93">
        <w:rPr>
          <w:rFonts w:ascii="Times New Roman" w:eastAsiaTheme="majorEastAsia" w:hAnsi="Times New Roman" w:cstheme="majorEastAsia"/>
          <w:color w:val="auto"/>
        </w:rPr>
        <w:t>全面推动部省合建纵深发展</w:t>
      </w:r>
      <w:r w:rsidR="00175237" w:rsidRPr="00F27A93">
        <w:rPr>
          <w:rFonts w:ascii="Times New Roman" w:eastAsiaTheme="majorEastAsia" w:hAnsi="Times New Roman" w:cstheme="majorEastAsia"/>
          <w:color w:val="auto"/>
        </w:rPr>
        <w:t xml:space="preserve"> </w:t>
      </w:r>
      <w:r w:rsidR="00175237" w:rsidRPr="00F27A93">
        <w:rPr>
          <w:rFonts w:ascii="Times New Roman" w:eastAsiaTheme="majorEastAsia" w:hAnsi="Times New Roman" w:cstheme="majorEastAsia"/>
          <w:color w:val="auto"/>
        </w:rPr>
        <w:t>加快振兴中西部高等教育</w:t>
      </w:r>
      <w:bookmarkEnd w:id="12"/>
    </w:p>
    <w:p w14:paraId="30299C02" w14:textId="43716412" w:rsidR="00175237" w:rsidRPr="00F27A93" w:rsidRDefault="00175237" w:rsidP="00175237">
      <w:pPr>
        <w:pStyle w:val="22222"/>
        <w:widowControl/>
        <w:rPr>
          <w:rFonts w:ascii="Times New Roman" w:hAnsi="Times New Roman"/>
        </w:rPr>
      </w:pPr>
      <w:r w:rsidRPr="00F27A93">
        <w:rPr>
          <w:rFonts w:ascii="Times New Roman" w:hAnsi="Times New Roman" w:hint="eastAsia"/>
        </w:rPr>
        <w:t>近日，教育部召开</w:t>
      </w:r>
      <w:r w:rsidRPr="00F27A93">
        <w:rPr>
          <w:rFonts w:ascii="Times New Roman" w:hAnsi="Times New Roman" w:hint="eastAsia"/>
        </w:rPr>
        <w:t>2022</w:t>
      </w:r>
      <w:r w:rsidRPr="00F27A93">
        <w:rPr>
          <w:rFonts w:ascii="Times New Roman" w:hAnsi="Times New Roman" w:hint="eastAsia"/>
        </w:rPr>
        <w:t>年度部省合建工作会议，总结过去五年工作，分析形势任务，全面推动部省合建工作向纵深发展</w:t>
      </w:r>
      <w:r w:rsidR="00C46216" w:rsidRPr="00F27A93">
        <w:rPr>
          <w:rFonts w:ascii="Times New Roman" w:hAnsi="Times New Roman" w:hint="eastAsia"/>
        </w:rPr>
        <w:t>，加快振兴中西部高等教育</w:t>
      </w:r>
      <w:r w:rsidRPr="00F27A93">
        <w:rPr>
          <w:rFonts w:ascii="Times New Roman" w:hAnsi="Times New Roman" w:hint="eastAsia"/>
        </w:rPr>
        <w:t>。教育部党组书记、部长怀进鹏出席会议并讲话。</w:t>
      </w:r>
    </w:p>
    <w:p w14:paraId="4AAAACCB" w14:textId="7673BF4E" w:rsidR="00175237" w:rsidRPr="00F27A93" w:rsidRDefault="00175237" w:rsidP="00175237">
      <w:pPr>
        <w:pStyle w:val="22222"/>
        <w:widowControl/>
        <w:rPr>
          <w:rFonts w:ascii="Times New Roman" w:hAnsi="Times New Roman"/>
        </w:rPr>
      </w:pPr>
      <w:r w:rsidRPr="00F27A93">
        <w:rPr>
          <w:rFonts w:ascii="Times New Roman" w:hAnsi="Times New Roman" w:hint="eastAsia"/>
        </w:rPr>
        <w:t>怀进鹏指出，近五年来，教育部会同国家发改委、财政部紧密联系地方政府，持续强化政策资源配置，大力推进部省合建工作，有效提升合建高校办学能力和教育质量，有力服务地方产业发展和学生成长成才，取得令人满意成效，已成为中西部高等教育振兴的典型标志。实践证明，部省合建工作是高等教育治理的理念创新、模式创新、路径创新，对推进新时代高等教育改革发展、加快中西部高等教育振兴具有重大意义。</w:t>
      </w:r>
    </w:p>
    <w:p w14:paraId="5C4FBB11" w14:textId="4396BD7B" w:rsidR="00175237" w:rsidRPr="00F27A93" w:rsidRDefault="00175237" w:rsidP="00175237">
      <w:pPr>
        <w:pStyle w:val="22222"/>
        <w:widowControl/>
        <w:rPr>
          <w:rFonts w:ascii="Times New Roman" w:hAnsi="Times New Roman"/>
        </w:rPr>
      </w:pPr>
      <w:r w:rsidRPr="00F27A93">
        <w:rPr>
          <w:rFonts w:ascii="Times New Roman" w:hAnsi="Times New Roman" w:hint="eastAsia"/>
        </w:rPr>
        <w:t>怀进鹏强调，当前，部省合建工作面临新的机遇和挑战，要在识变应变中着力夯实基础、补齐短板、聚焦关键、强化优势、实现突破，推动部省合建高校高质量内涵式特色化发展。一要锚定建设目标，坚持久久为功。紧盯《关于深化部省合建工作推进部省合建高校高质量发展的意见》目标，抓好贯彻落实，进一步激发合建高校发展活力和内生动力，提升办学实力和社会影响力。二要明晰发展定位，加快转型发展。要着眼国家科学技术长远发展，考虑产业发展现实需求，不断加强人才培养能力和创新能力。三要突出优势特色，培育一流成果。要善于结合当地资源研判学科发展趋势，切实把资源优势转化为学科优势，推动合建高校加快成果突破。四要打造重大平台，夯实发展根基。集中力量、聚焦重点，提升原始创新和应用创新能力，将学科优势、大设施和大平台创新成果转化为服务区域发展能力。五要深入对</w:t>
      </w:r>
      <w:r w:rsidRPr="00F27A93">
        <w:rPr>
          <w:rFonts w:ascii="Times New Roman" w:hAnsi="Times New Roman" w:hint="eastAsia"/>
        </w:rPr>
        <w:lastRenderedPageBreak/>
        <w:t>接产业，增进服务实效。提升对接产业的精准性和有效性，形成人才链、教育链，更好对接产业链、供应链。</w:t>
      </w:r>
    </w:p>
    <w:p w14:paraId="601A7AA6" w14:textId="6DFAB1DA" w:rsidR="00A9377D" w:rsidRPr="00F27A93" w:rsidRDefault="00175237" w:rsidP="00175237">
      <w:pPr>
        <w:pStyle w:val="22222"/>
        <w:widowControl/>
        <w:rPr>
          <w:rFonts w:ascii="Times New Roman" w:hAnsi="Times New Roman"/>
        </w:rPr>
      </w:pPr>
      <w:r w:rsidRPr="00F27A93">
        <w:rPr>
          <w:rFonts w:ascii="Times New Roman" w:hAnsi="Times New Roman" w:hint="eastAsia"/>
        </w:rPr>
        <w:t>怀进鹏指出，部省合建彰显体制优势，要坚持筑基补短，持续加大政策支持力度，在多方联动中优化全面深度合建的工作格局和效果。要坚持以合促建，进一步优化部省会商机制，挖掘对口高校潜力。要坚持理论先行，持续拓展调查研究深度。要坚持扩大影响，持续彰显合建工作亮度。要坚持安全发展，持续增强维护安全稳定力度。</w:t>
      </w:r>
    </w:p>
    <w:p w14:paraId="63A5B443" w14:textId="4DDC0206" w:rsidR="005B4EA5" w:rsidRPr="00F27A93" w:rsidRDefault="00A9377D" w:rsidP="00AB10EC">
      <w:pPr>
        <w:pStyle w:val="22222"/>
        <w:widowControl/>
        <w:rPr>
          <w:rFonts w:ascii="Times New Roman" w:hAnsi="Times New Roman" w:cs="宋体"/>
        </w:rPr>
      </w:pPr>
      <w:r w:rsidRPr="00F27A93">
        <w:rPr>
          <w:rFonts w:ascii="Times New Roman" w:hAnsi="Times New Roman" w:cs="宋体" w:hint="eastAsia"/>
        </w:rPr>
        <w:t>（摘编自中华人民共和国教育部网站</w:t>
      </w:r>
      <w:r w:rsidRPr="00F27A93">
        <w:rPr>
          <w:rFonts w:ascii="Times New Roman" w:hAnsi="Times New Roman" w:cs="宋体" w:hint="eastAsia"/>
        </w:rPr>
        <w:t>2022</w:t>
      </w:r>
      <w:r w:rsidRPr="00F27A93">
        <w:rPr>
          <w:rFonts w:ascii="Times New Roman" w:hAnsi="Times New Roman" w:cs="宋体" w:hint="eastAsia"/>
        </w:rPr>
        <w:t>年</w:t>
      </w:r>
      <w:r w:rsidR="00175237" w:rsidRPr="00F27A93">
        <w:rPr>
          <w:rFonts w:ascii="Times New Roman" w:hAnsi="Times New Roman" w:cs="宋体"/>
        </w:rPr>
        <w:t>9</w:t>
      </w:r>
      <w:r w:rsidRPr="00F27A93">
        <w:rPr>
          <w:rFonts w:ascii="Times New Roman" w:hAnsi="Times New Roman" w:cs="宋体" w:hint="eastAsia"/>
        </w:rPr>
        <w:t>月</w:t>
      </w:r>
      <w:r w:rsidRPr="00F27A93">
        <w:rPr>
          <w:rFonts w:ascii="Times New Roman" w:hAnsi="Times New Roman" w:cs="宋体" w:hint="eastAsia"/>
        </w:rPr>
        <w:t>1</w:t>
      </w:r>
      <w:r w:rsidR="00175237" w:rsidRPr="00F27A93">
        <w:rPr>
          <w:rFonts w:ascii="Times New Roman" w:hAnsi="Times New Roman" w:cs="宋体"/>
        </w:rPr>
        <w:t>6</w:t>
      </w:r>
      <w:r w:rsidRPr="00F27A93">
        <w:rPr>
          <w:rFonts w:ascii="Times New Roman" w:hAnsi="Times New Roman" w:cs="宋体" w:hint="eastAsia"/>
        </w:rPr>
        <w:t>日</w:t>
      </w:r>
      <w:r w:rsidR="00175237" w:rsidRPr="00F27A93">
        <w:rPr>
          <w:rFonts w:ascii="Times New Roman" w:hAnsi="Times New Roman" w:cs="宋体"/>
        </w:rPr>
        <w:t>http://www.moe.gov.cn/jyb_xwfb/gzdt_gzdt/moe_1485/202209/t20220916_662063.html</w:t>
      </w:r>
      <w:r w:rsidRPr="00F27A93">
        <w:rPr>
          <w:rFonts w:ascii="Times New Roman" w:hAnsi="Times New Roman" w:cs="宋体" w:hint="eastAsia"/>
        </w:rPr>
        <w:t>）</w:t>
      </w:r>
    </w:p>
    <w:bookmarkEnd w:id="9"/>
    <w:p w14:paraId="3520A7B4" w14:textId="77777777" w:rsidR="00E03191" w:rsidRPr="00F27A93" w:rsidRDefault="00286603">
      <w:pPr>
        <w:ind w:firstLineChars="200" w:firstLine="420"/>
        <w:rPr>
          <w:rFonts w:ascii="Times New Roman" w:hAnsi="Times New Roman" w:cs="宋体"/>
        </w:rPr>
      </w:pPr>
      <w:r w:rsidRPr="00F27A93">
        <w:rPr>
          <w:rFonts w:ascii="Times New Roman" w:hAnsi="Times New Roman" w:cs="宋体" w:hint="eastAsia"/>
        </w:rPr>
        <w:br w:type="page"/>
      </w:r>
    </w:p>
    <w:p w14:paraId="40CE8233" w14:textId="77777777" w:rsidR="00E03191" w:rsidRPr="00F27A93" w:rsidRDefault="00286603">
      <w:pPr>
        <w:pStyle w:val="af5"/>
        <w:rPr>
          <w:rFonts w:ascii="Times New Roman" w:eastAsiaTheme="majorEastAsia" w:hAnsi="Times New Roman" w:cstheme="majorEastAsia"/>
          <w:sz w:val="32"/>
          <w:szCs w:val="32"/>
        </w:rPr>
      </w:pPr>
      <w:bookmarkStart w:id="13" w:name="_Toc115169228"/>
      <w:r w:rsidRPr="00F27A93">
        <w:rPr>
          <w:rFonts w:ascii="Times New Roman" w:hAnsi="Times New Roman" w:hint="eastAsia"/>
        </w:rPr>
        <w:lastRenderedPageBreak/>
        <w:t>【热点聚焦】</w:t>
      </w:r>
      <w:bookmarkEnd w:id="13"/>
    </w:p>
    <w:p w14:paraId="4D65C840" w14:textId="77777777" w:rsidR="00E03191" w:rsidRPr="00F27A93" w:rsidRDefault="00E03191" w:rsidP="00490425">
      <w:pPr>
        <w:pStyle w:val="22222"/>
        <w:widowControl/>
        <w:ind w:firstLineChars="0" w:firstLine="0"/>
        <w:jc w:val="center"/>
        <w:rPr>
          <w:rFonts w:ascii="Times New Roman" w:hAnsi="Times New Roman" w:cs="宋体"/>
        </w:rPr>
      </w:pPr>
    </w:p>
    <w:p w14:paraId="43E1E1E2" w14:textId="3D95A0F6" w:rsidR="00C46216" w:rsidRPr="00F27A93" w:rsidRDefault="00C46216" w:rsidP="00C46216">
      <w:pPr>
        <w:pStyle w:val="11111"/>
        <w:ind w:firstLine="643"/>
        <w:jc w:val="both"/>
        <w:rPr>
          <w:rFonts w:ascii="Times New Roman" w:hAnsi="Times New Roman" w:hint="default"/>
          <w:color w:val="auto"/>
        </w:rPr>
      </w:pPr>
      <w:bookmarkStart w:id="14" w:name="_Toc115169229"/>
      <w:r w:rsidRPr="00F27A93">
        <w:rPr>
          <w:rFonts w:ascii="Times New Roman" w:eastAsiaTheme="majorEastAsia" w:hAnsi="Times New Roman" w:cstheme="majorEastAsia"/>
          <w:color w:val="auto"/>
        </w:rPr>
        <w:sym w:font="Wingdings" w:char="F075"/>
      </w:r>
      <w:r w:rsidR="00A640B8" w:rsidRPr="00F27A93">
        <w:rPr>
          <w:rFonts w:ascii="Times New Roman" w:hAnsi="Times New Roman"/>
          <w:color w:val="auto"/>
        </w:rPr>
        <w:t>教育部：</w:t>
      </w:r>
      <w:r w:rsidRPr="00F27A93">
        <w:rPr>
          <w:rFonts w:ascii="Times New Roman" w:hAnsi="Times New Roman"/>
          <w:color w:val="auto"/>
        </w:rPr>
        <w:t>做好</w:t>
      </w:r>
      <w:r w:rsidRPr="00F27A93">
        <w:rPr>
          <w:rFonts w:ascii="Times New Roman" w:hAnsi="Times New Roman"/>
          <w:color w:val="auto"/>
        </w:rPr>
        <w:t>2022</w:t>
      </w:r>
      <w:r w:rsidRPr="00F27A93">
        <w:rPr>
          <w:rFonts w:ascii="Times New Roman" w:hAnsi="Times New Roman"/>
          <w:color w:val="auto"/>
        </w:rPr>
        <w:t>年秋季学期高校学生资助工作</w:t>
      </w:r>
      <w:bookmarkEnd w:id="14"/>
    </w:p>
    <w:p w14:paraId="3E284FEB" w14:textId="6F5A94E9" w:rsidR="00C46216" w:rsidRPr="00F27A93" w:rsidRDefault="00C46216" w:rsidP="00C46216">
      <w:pPr>
        <w:pStyle w:val="22222"/>
        <w:widowControl/>
        <w:spacing w:line="460" w:lineRule="exact"/>
        <w:rPr>
          <w:rFonts w:ascii="Times New Roman" w:hAnsi="Times New Roman"/>
        </w:rPr>
      </w:pPr>
      <w:r w:rsidRPr="00F27A93">
        <w:rPr>
          <w:rFonts w:ascii="Times New Roman" w:hAnsi="Times New Roman" w:hint="eastAsia"/>
        </w:rPr>
        <w:t>近日，教育部办公厅发布《关于切实做好</w:t>
      </w:r>
      <w:r w:rsidRPr="00F27A93">
        <w:rPr>
          <w:rFonts w:ascii="Times New Roman" w:hAnsi="Times New Roman" w:hint="eastAsia"/>
        </w:rPr>
        <w:t>2022</w:t>
      </w:r>
      <w:r w:rsidRPr="00F27A93">
        <w:rPr>
          <w:rFonts w:ascii="Times New Roman" w:hAnsi="Times New Roman" w:hint="eastAsia"/>
        </w:rPr>
        <w:t>年秋季学期高校学生资助工作的通知》（以下简称《通知》），《通知》指出，各高校要扎实做好家庭经济困难学生认定工作，全面摸排受新冠肺炎疫情和汛情旱情等影响的学生情况，掌握学生家庭变化情况，及时将符合条件的学生纳入资助范围，确保家庭经济困难学生应助尽助。</w:t>
      </w:r>
    </w:p>
    <w:p w14:paraId="3E3A6458" w14:textId="0DF058E9" w:rsidR="00C46216" w:rsidRPr="00F27A93" w:rsidRDefault="00C46216" w:rsidP="00C46216">
      <w:pPr>
        <w:pStyle w:val="22222"/>
        <w:widowControl/>
        <w:spacing w:line="460" w:lineRule="exact"/>
        <w:rPr>
          <w:rFonts w:ascii="Times New Roman" w:hAnsi="Times New Roman"/>
        </w:rPr>
      </w:pPr>
      <w:r w:rsidRPr="00F27A93">
        <w:rPr>
          <w:rFonts w:ascii="Times New Roman" w:hAnsi="Times New Roman" w:hint="eastAsia"/>
        </w:rPr>
        <w:t>《通知》提出，加强组织，全面畅通新生入学“绿色通道”。各高校要强化组织领导和部门配合，精心做好家庭经济困难新生入学工作方案，在新生报到现场设立“绿色通道”专区，简化报到手续、提高办事效率、保护学生隐私，确保提出申请且符合条件的家庭经济困难新生都能通过“绿色通道”顺利入学。要根据实际对存在特殊困难的学生发放困难补助和必要生活用品，确保他们入学后能够安心就学。加强认定，确保实现困难学生应助尽助。各高校要扎实做好家庭经济困难学生认定工作，全面摸排受新冠肺炎疫情和汛情旱情等影响的学生情况，掌握学生家庭变化情况，及时将符合条件的学生纳入资助范围，确保家庭经济困难学生应助尽助。要进一步提高学生资助工作精准度，强化审核把关、创新认定方式、加强监督管理，避免出现资助对象认定不精准、资助资金发放不及时、资助管理程序不规范等问题。</w:t>
      </w:r>
    </w:p>
    <w:p w14:paraId="56F9D24D" w14:textId="298622AE" w:rsidR="00C46216" w:rsidRPr="00F27A93" w:rsidRDefault="00C46216" w:rsidP="00C46216">
      <w:pPr>
        <w:pStyle w:val="22222"/>
        <w:widowControl/>
        <w:spacing w:line="460" w:lineRule="exact"/>
        <w:rPr>
          <w:rFonts w:ascii="Times New Roman" w:hAnsi="Times New Roman"/>
        </w:rPr>
      </w:pPr>
      <w:r w:rsidRPr="00F27A93">
        <w:rPr>
          <w:rFonts w:ascii="Times New Roman" w:hAnsi="Times New Roman" w:hint="eastAsia"/>
        </w:rPr>
        <w:t>《通知》要求，加强联动，推动国家助学贷款政策落实落地。各地各高校要会同国家助学贷款经办银行有效落实国家助学贷款政策，加强贷款及其使用范围审查，合理确定学生贷款额度，切实满足学生实际需求，引导学生勤俭节约、努力向学。要做好</w:t>
      </w:r>
      <w:r w:rsidRPr="00F27A93">
        <w:rPr>
          <w:rFonts w:ascii="Times New Roman" w:hAnsi="Times New Roman" w:hint="eastAsia"/>
        </w:rPr>
        <w:t>2022</w:t>
      </w:r>
      <w:r w:rsidRPr="00F27A93">
        <w:rPr>
          <w:rFonts w:ascii="Times New Roman" w:hAnsi="Times New Roman" w:hint="eastAsia"/>
        </w:rPr>
        <w:t>年国家助学贷款免息及本金延期偿还工作，缓解家庭经济困难学生经济压力。要配合经办银行做好国家助学贷款学生信息维护、贷后管理、诚信教育等管理工作，关注贷款学生还款情况，及时为符合条件的学生启动还款救助工作。加强管理，切实提升学生资助管理水平。各地各高校要推进学生资助规范化建设，努力实现管理制度规范、监管责任规范、资助程序规范、资金管理规范、信息管理规范、机构队伍建设规范。</w:t>
      </w:r>
      <w:r w:rsidRPr="00F27A93">
        <w:rPr>
          <w:rFonts w:ascii="Times New Roman" w:hAnsi="Times New Roman" w:hint="eastAsia"/>
        </w:rPr>
        <w:lastRenderedPageBreak/>
        <w:t>要全面落实国家奖助学金、服兵役国家教育资助、基层就业学费补偿贷款代偿、勤工助学等各项资助政策，严格执行各项政策规定，及时足额发放资助资金。要加强全国学生资助管理信息系统填报和应用，持续提升资助数据质量，不断提高资助管理信息化水平。</w:t>
      </w:r>
    </w:p>
    <w:p w14:paraId="5E39300B" w14:textId="4014BCBC" w:rsidR="00C46216" w:rsidRPr="00F27A93" w:rsidRDefault="00C46216" w:rsidP="00C46216">
      <w:pPr>
        <w:pStyle w:val="22222"/>
        <w:widowControl/>
        <w:spacing w:line="460" w:lineRule="exact"/>
        <w:rPr>
          <w:rFonts w:ascii="Times New Roman" w:hAnsi="Times New Roman"/>
        </w:rPr>
      </w:pPr>
      <w:r w:rsidRPr="00F27A93">
        <w:rPr>
          <w:rFonts w:ascii="Times New Roman" w:hAnsi="Times New Roman" w:hint="eastAsia"/>
        </w:rPr>
        <w:t>《通知》明确，加强宣传，不断提高学生资助政策知晓度。各地各高校要大力开展资助宣传，积极运用新技术、新手段，通过多种方式全面深入解读学生资助政策，让学生减少顾虑、安心就学。要深入挖掘学生感恩励志素材，讲好中国学生资助故事，展示学生资助工作成效。要持续开展防诈骗教育，尤其在新生入学期间要加强对新生的警示教育，通过视频解读、案例分析、主题班会等多种形式，提醒学生警惕电信诈骗和“培训贷”“创业贷”“助学贷”等各种不良校园贷，提高学生的安全意识和甄别能力。</w:t>
      </w:r>
    </w:p>
    <w:p w14:paraId="52F4FD79" w14:textId="0757848E" w:rsidR="00C46216" w:rsidRPr="00F27A93" w:rsidRDefault="00C46216" w:rsidP="00C46216">
      <w:pPr>
        <w:pStyle w:val="22222"/>
        <w:widowControl/>
        <w:spacing w:line="460" w:lineRule="exact"/>
        <w:rPr>
          <w:rFonts w:ascii="Times New Roman" w:hAnsi="Times New Roman" w:cs="宋体"/>
        </w:rPr>
      </w:pPr>
      <w:r w:rsidRPr="00F27A93">
        <w:rPr>
          <w:rFonts w:ascii="Times New Roman" w:hAnsi="Times New Roman" w:hint="eastAsia"/>
        </w:rPr>
        <w:t>（摘编自中国</w:t>
      </w:r>
      <w:r w:rsidR="00A640B8" w:rsidRPr="00F27A93">
        <w:rPr>
          <w:rFonts w:ascii="Times New Roman" w:hAnsi="Times New Roman" w:hint="eastAsia"/>
        </w:rPr>
        <w:t>新闻网</w:t>
      </w:r>
      <w:r w:rsidRPr="00F27A93">
        <w:rPr>
          <w:rFonts w:ascii="Times New Roman" w:hAnsi="Times New Roman" w:hint="eastAsia"/>
        </w:rPr>
        <w:t>2022</w:t>
      </w:r>
      <w:r w:rsidRPr="00F27A93">
        <w:rPr>
          <w:rFonts w:ascii="Times New Roman" w:hAnsi="Times New Roman" w:hint="eastAsia"/>
        </w:rPr>
        <w:t>年</w:t>
      </w:r>
      <w:r w:rsidRPr="00F27A93">
        <w:rPr>
          <w:rFonts w:ascii="Times New Roman" w:hAnsi="Times New Roman"/>
        </w:rPr>
        <w:t>9</w:t>
      </w:r>
      <w:r w:rsidRPr="00F27A93">
        <w:rPr>
          <w:rFonts w:ascii="Times New Roman" w:hAnsi="Times New Roman" w:hint="eastAsia"/>
        </w:rPr>
        <w:t>月</w:t>
      </w:r>
      <w:r w:rsidR="00A640B8" w:rsidRPr="00F27A93">
        <w:rPr>
          <w:rFonts w:ascii="Times New Roman" w:hAnsi="Times New Roman"/>
        </w:rPr>
        <w:t>19</w:t>
      </w:r>
      <w:r w:rsidRPr="00F27A93">
        <w:rPr>
          <w:rFonts w:ascii="Times New Roman" w:hAnsi="Times New Roman" w:hint="eastAsia"/>
        </w:rPr>
        <w:t>日</w:t>
      </w:r>
      <w:r w:rsidR="00A640B8" w:rsidRPr="00F27A93">
        <w:rPr>
          <w:rFonts w:ascii="Times New Roman" w:hAnsi="Times New Roman"/>
        </w:rPr>
        <w:t>https://www.chinanews. com.cn/</w:t>
      </w:r>
      <w:proofErr w:type="spellStart"/>
      <w:r w:rsidR="00A640B8" w:rsidRPr="00F27A93">
        <w:rPr>
          <w:rFonts w:ascii="Times New Roman" w:hAnsi="Times New Roman"/>
        </w:rPr>
        <w:t>gn</w:t>
      </w:r>
      <w:proofErr w:type="spellEnd"/>
      <w:r w:rsidR="00A640B8" w:rsidRPr="00F27A93">
        <w:rPr>
          <w:rFonts w:ascii="Times New Roman" w:hAnsi="Times New Roman"/>
        </w:rPr>
        <w:t>/2022/09-19/9855653.shtml</w:t>
      </w:r>
      <w:r w:rsidRPr="00F27A93">
        <w:rPr>
          <w:rFonts w:ascii="Times New Roman" w:hAnsi="Times New Roman" w:cs="宋体" w:hint="eastAsia"/>
        </w:rPr>
        <w:t>）</w:t>
      </w:r>
    </w:p>
    <w:p w14:paraId="1F93310C" w14:textId="77777777" w:rsidR="00C46216" w:rsidRPr="00F27A93" w:rsidRDefault="00C46216" w:rsidP="00C46216">
      <w:pPr>
        <w:pStyle w:val="22222"/>
        <w:widowControl/>
        <w:spacing w:line="460" w:lineRule="exact"/>
        <w:rPr>
          <w:rFonts w:ascii="Times New Roman" w:hAnsi="Times New Roman" w:cs="宋体"/>
        </w:rPr>
      </w:pPr>
    </w:p>
    <w:p w14:paraId="16AF63AC" w14:textId="136C5437" w:rsidR="00E14C47" w:rsidRPr="00F27A93" w:rsidRDefault="00E14C47" w:rsidP="00E14C47">
      <w:pPr>
        <w:pStyle w:val="11111"/>
        <w:ind w:firstLine="643"/>
        <w:jc w:val="both"/>
        <w:rPr>
          <w:rFonts w:ascii="Times New Roman" w:hAnsi="Times New Roman" w:hint="default"/>
          <w:color w:val="auto"/>
        </w:rPr>
      </w:pPr>
      <w:bookmarkStart w:id="15" w:name="_Toc115169230"/>
      <w:r w:rsidRPr="00F71153">
        <w:rPr>
          <w:rFonts w:ascii="Times New Roman" w:eastAsiaTheme="majorEastAsia" w:hAnsi="Times New Roman" w:cstheme="majorEastAsia"/>
          <w:color w:val="auto"/>
        </w:rPr>
        <w:sym w:font="Wingdings" w:char="F075"/>
      </w:r>
      <w:r w:rsidR="003A15AD" w:rsidRPr="00F71153">
        <w:rPr>
          <w:rFonts w:ascii="Times New Roman" w:eastAsiaTheme="majorEastAsia" w:hAnsi="Times New Roman" w:cstheme="majorEastAsia"/>
          <w:color w:val="auto"/>
        </w:rPr>
        <w:t>联合国教科文组织</w:t>
      </w:r>
      <w:r w:rsidR="00AE4EC6" w:rsidRPr="00F71153">
        <w:rPr>
          <w:rFonts w:ascii="Times New Roman" w:hAnsi="Times New Roman"/>
          <w:color w:val="auto"/>
        </w:rPr>
        <w:t>2030</w:t>
      </w:r>
      <w:r w:rsidR="00AE4EC6" w:rsidRPr="00F27A93">
        <w:rPr>
          <w:rFonts w:ascii="Times New Roman" w:hAnsi="Times New Roman"/>
          <w:color w:val="auto"/>
        </w:rPr>
        <w:t>年教育高级别指导委员会会议召开</w:t>
      </w:r>
      <w:bookmarkEnd w:id="15"/>
    </w:p>
    <w:p w14:paraId="14A45B4A" w14:textId="77777777" w:rsidR="00AE4EC6" w:rsidRPr="00F27A93" w:rsidRDefault="00AE4EC6" w:rsidP="00AE4EC6">
      <w:pPr>
        <w:pStyle w:val="22222"/>
        <w:widowControl/>
        <w:spacing w:line="460" w:lineRule="exact"/>
        <w:rPr>
          <w:rFonts w:ascii="Times New Roman" w:hAnsi="Times New Roman"/>
        </w:rPr>
      </w:pPr>
      <w:r w:rsidRPr="00F27A93">
        <w:rPr>
          <w:rFonts w:ascii="Times New Roman" w:hAnsi="Times New Roman" w:hint="eastAsia"/>
        </w:rPr>
        <w:t>9</w:t>
      </w:r>
      <w:r w:rsidRPr="00F27A93">
        <w:rPr>
          <w:rFonts w:ascii="Times New Roman" w:hAnsi="Times New Roman" w:hint="eastAsia"/>
        </w:rPr>
        <w:t>月</w:t>
      </w:r>
      <w:r w:rsidRPr="00F27A93">
        <w:rPr>
          <w:rFonts w:ascii="Times New Roman" w:hAnsi="Times New Roman" w:hint="eastAsia"/>
        </w:rPr>
        <w:t>20</w:t>
      </w:r>
      <w:r w:rsidRPr="00F27A93">
        <w:rPr>
          <w:rFonts w:ascii="Times New Roman" w:hAnsi="Times New Roman" w:hint="eastAsia"/>
        </w:rPr>
        <w:t>日，</w:t>
      </w:r>
      <w:bookmarkStart w:id="16" w:name="_Hlk115165709"/>
      <w:r w:rsidRPr="00F27A93">
        <w:rPr>
          <w:rFonts w:ascii="Times New Roman" w:hAnsi="Times New Roman" w:hint="eastAsia"/>
        </w:rPr>
        <w:t>联合国教科文组织</w:t>
      </w:r>
      <w:bookmarkEnd w:id="16"/>
      <w:r w:rsidRPr="00F27A93">
        <w:rPr>
          <w:rFonts w:ascii="Times New Roman" w:hAnsi="Times New Roman" w:hint="eastAsia"/>
        </w:rPr>
        <w:t>2030</w:t>
      </w:r>
      <w:r w:rsidRPr="00F27A93">
        <w:rPr>
          <w:rFonts w:ascii="Times New Roman" w:hAnsi="Times New Roman" w:hint="eastAsia"/>
        </w:rPr>
        <w:t>年教育高级别指导委员会在联合国教育变革峰会结束后召开会议，商讨推动落实联合国秘书长古特雷斯发布的《关于教育变革的愿景声明》等峰会成果。教育部部长、</w:t>
      </w:r>
      <w:r w:rsidRPr="00F27A93">
        <w:rPr>
          <w:rFonts w:ascii="Times New Roman" w:hAnsi="Times New Roman" w:hint="eastAsia"/>
        </w:rPr>
        <w:t>2030</w:t>
      </w:r>
      <w:r w:rsidRPr="00F27A93">
        <w:rPr>
          <w:rFonts w:ascii="Times New Roman" w:hAnsi="Times New Roman" w:hint="eastAsia"/>
        </w:rPr>
        <w:t>年教育高级别指导委员会领导小组</w:t>
      </w:r>
      <w:proofErr w:type="gramStart"/>
      <w:r w:rsidRPr="00F27A93">
        <w:rPr>
          <w:rFonts w:ascii="Times New Roman" w:hAnsi="Times New Roman" w:hint="eastAsia"/>
        </w:rPr>
        <w:t>成员怀进鹏</w:t>
      </w:r>
      <w:proofErr w:type="gramEnd"/>
      <w:r w:rsidRPr="00F27A93">
        <w:rPr>
          <w:rFonts w:ascii="Times New Roman" w:hAnsi="Times New Roman" w:hint="eastAsia"/>
        </w:rPr>
        <w:t>以视频方式出席会议并讲话。</w:t>
      </w:r>
    </w:p>
    <w:p w14:paraId="38A6C51E" w14:textId="77777777" w:rsidR="00AE4EC6" w:rsidRPr="00F27A93" w:rsidRDefault="00AE4EC6" w:rsidP="00AE4EC6">
      <w:pPr>
        <w:pStyle w:val="22222"/>
        <w:widowControl/>
        <w:spacing w:line="460" w:lineRule="exact"/>
        <w:rPr>
          <w:rFonts w:ascii="Times New Roman" w:hAnsi="Times New Roman"/>
        </w:rPr>
      </w:pPr>
      <w:proofErr w:type="gramStart"/>
      <w:r w:rsidRPr="00F27A93">
        <w:rPr>
          <w:rFonts w:ascii="Times New Roman" w:hAnsi="Times New Roman" w:hint="eastAsia"/>
        </w:rPr>
        <w:t>怀进鹏</w:t>
      </w:r>
      <w:proofErr w:type="gramEnd"/>
      <w:r w:rsidRPr="00F27A93">
        <w:rPr>
          <w:rFonts w:ascii="Times New Roman" w:hAnsi="Times New Roman" w:hint="eastAsia"/>
        </w:rPr>
        <w:t>指出，中国赞赏峰会成果，支持古特雷斯秘书长发布</w:t>
      </w:r>
      <w:proofErr w:type="gramStart"/>
      <w:r w:rsidRPr="00F27A93">
        <w:rPr>
          <w:rFonts w:ascii="Times New Roman" w:hAnsi="Times New Roman" w:hint="eastAsia"/>
        </w:rPr>
        <w:t>的愿景声明</w:t>
      </w:r>
      <w:proofErr w:type="gramEnd"/>
      <w:r w:rsidRPr="00F27A93">
        <w:rPr>
          <w:rFonts w:ascii="Times New Roman" w:hAnsi="Times New Roman" w:hint="eastAsia"/>
        </w:rPr>
        <w:t>，高级别指导委员会应在全球合作机制中发挥关键作用，结合各国实际，推动峰会</w:t>
      </w:r>
      <w:proofErr w:type="gramStart"/>
      <w:r w:rsidRPr="00F27A93">
        <w:rPr>
          <w:rFonts w:ascii="Times New Roman" w:hAnsi="Times New Roman" w:hint="eastAsia"/>
        </w:rPr>
        <w:t>共同愿景和</w:t>
      </w:r>
      <w:proofErr w:type="gramEnd"/>
      <w:r w:rsidRPr="00F27A93">
        <w:rPr>
          <w:rFonts w:ascii="Times New Roman" w:hAnsi="Times New Roman" w:hint="eastAsia"/>
        </w:rPr>
        <w:t>行动倡议落实。</w:t>
      </w:r>
    </w:p>
    <w:p w14:paraId="1A4884AA" w14:textId="77777777" w:rsidR="00AE4EC6" w:rsidRPr="00F27A93" w:rsidRDefault="00AE4EC6" w:rsidP="00AE4EC6">
      <w:pPr>
        <w:pStyle w:val="22222"/>
        <w:widowControl/>
        <w:spacing w:line="460" w:lineRule="exact"/>
        <w:rPr>
          <w:rFonts w:ascii="Times New Roman" w:hAnsi="Times New Roman"/>
        </w:rPr>
      </w:pPr>
      <w:r w:rsidRPr="00F27A93">
        <w:rPr>
          <w:rFonts w:ascii="Times New Roman" w:hAnsi="Times New Roman" w:hint="eastAsia"/>
        </w:rPr>
        <w:t>一是要把承诺转化为行动，推动教育优先发展。坚持以人民为中心，建立健全激励、监测和问责机制，把峰会承诺落实到各国政策体系和实际预算中，落实到教育规划与行动中。</w:t>
      </w:r>
    </w:p>
    <w:p w14:paraId="273B9E39" w14:textId="77777777" w:rsidR="00AE4EC6" w:rsidRPr="00F27A93" w:rsidRDefault="00AE4EC6" w:rsidP="00AE4EC6">
      <w:pPr>
        <w:pStyle w:val="22222"/>
        <w:widowControl/>
        <w:spacing w:line="460" w:lineRule="exact"/>
        <w:rPr>
          <w:rFonts w:ascii="Times New Roman" w:hAnsi="Times New Roman"/>
        </w:rPr>
      </w:pPr>
      <w:r w:rsidRPr="00F27A93">
        <w:rPr>
          <w:rFonts w:ascii="Times New Roman" w:hAnsi="Times New Roman" w:hint="eastAsia"/>
        </w:rPr>
        <w:lastRenderedPageBreak/>
        <w:t>二是以数字化为杠杆，撬动教育整体变革。推动数字教育资源共建共享、互联互通，赋能教师和学习者，探索教育数字治理方式，实现教育更加包容公平更高质量发展。</w:t>
      </w:r>
    </w:p>
    <w:p w14:paraId="6FF1E22E" w14:textId="508F5EFB" w:rsidR="00AE4EC6" w:rsidRPr="00F27A93" w:rsidRDefault="00AE4EC6" w:rsidP="00AE4EC6">
      <w:pPr>
        <w:pStyle w:val="22222"/>
        <w:widowControl/>
        <w:spacing w:line="460" w:lineRule="exact"/>
        <w:rPr>
          <w:rFonts w:ascii="Times New Roman" w:hAnsi="Times New Roman"/>
        </w:rPr>
      </w:pPr>
      <w:r w:rsidRPr="00F27A93">
        <w:rPr>
          <w:rFonts w:ascii="Times New Roman" w:hAnsi="Times New Roman" w:hint="eastAsia"/>
        </w:rPr>
        <w:t>三是激发各方积极性，汇聚教育变革合力。发挥各国政府、学校、教师、青年和</w:t>
      </w:r>
      <w:proofErr w:type="gramStart"/>
      <w:r w:rsidRPr="00F27A93">
        <w:rPr>
          <w:rFonts w:ascii="Times New Roman" w:hAnsi="Times New Roman" w:hint="eastAsia"/>
        </w:rPr>
        <w:t>所有利益</w:t>
      </w:r>
      <w:proofErr w:type="gramEnd"/>
      <w:r w:rsidRPr="00F27A93">
        <w:rPr>
          <w:rFonts w:ascii="Times New Roman" w:hAnsi="Times New Roman" w:hint="eastAsia"/>
        </w:rPr>
        <w:t>相关方的积极性与创造性。鼓励更多国家争做倡导国，以各具特色的实践推动峰会成果落实。采取更多措施支持非洲和小岛屿国家教育，特别是女童和妇女教育。</w:t>
      </w:r>
    </w:p>
    <w:p w14:paraId="1E8D2A85" w14:textId="6DCFB8AF" w:rsidR="004D399A" w:rsidRPr="00F27A93" w:rsidRDefault="00AE4EC6" w:rsidP="00AE4EC6">
      <w:pPr>
        <w:pStyle w:val="22222"/>
        <w:widowControl/>
        <w:spacing w:line="460" w:lineRule="exact"/>
        <w:rPr>
          <w:rFonts w:ascii="Times New Roman" w:hAnsi="Times New Roman"/>
        </w:rPr>
      </w:pPr>
      <w:r w:rsidRPr="00F27A93">
        <w:rPr>
          <w:rFonts w:ascii="Times New Roman" w:hAnsi="Times New Roman" w:hint="eastAsia"/>
        </w:rPr>
        <w:t>高级别指导委员会部长级成员出席本次会议，商讨充分发挥高级别指导委员会政策制定、数据监测和动员投入三大职能，落实教育变革全球行动倡议和峰会成果。</w:t>
      </w:r>
    </w:p>
    <w:p w14:paraId="53E551E8" w14:textId="47FE3EE9" w:rsidR="005B4EA5" w:rsidRPr="00F27A93" w:rsidRDefault="00E14C47" w:rsidP="00DB65A4">
      <w:pPr>
        <w:pStyle w:val="22222"/>
        <w:widowControl/>
        <w:spacing w:line="460" w:lineRule="exact"/>
        <w:rPr>
          <w:rFonts w:ascii="Times New Roman" w:hAnsi="Times New Roman" w:cs="宋体"/>
        </w:rPr>
      </w:pPr>
      <w:r w:rsidRPr="00F27A93">
        <w:rPr>
          <w:rFonts w:ascii="Times New Roman" w:hAnsi="Times New Roman" w:hint="eastAsia"/>
        </w:rPr>
        <w:t>（</w:t>
      </w:r>
      <w:r w:rsidR="00BA4EF7" w:rsidRPr="00F27A93">
        <w:rPr>
          <w:rFonts w:ascii="Times New Roman" w:hAnsi="Times New Roman" w:hint="eastAsia"/>
        </w:rPr>
        <w:t>摘编自《中国教育报》</w:t>
      </w:r>
      <w:r w:rsidR="00BA4EF7" w:rsidRPr="00F27A93">
        <w:rPr>
          <w:rFonts w:ascii="Times New Roman" w:hAnsi="Times New Roman" w:hint="eastAsia"/>
        </w:rPr>
        <w:t>2022</w:t>
      </w:r>
      <w:r w:rsidR="00BA4EF7" w:rsidRPr="00F27A93">
        <w:rPr>
          <w:rFonts w:ascii="Times New Roman" w:hAnsi="Times New Roman" w:hint="eastAsia"/>
        </w:rPr>
        <w:t>年</w:t>
      </w:r>
      <w:r w:rsidR="00BA4EF7" w:rsidRPr="00F27A93">
        <w:rPr>
          <w:rFonts w:ascii="Times New Roman" w:hAnsi="Times New Roman"/>
        </w:rPr>
        <w:t>9</w:t>
      </w:r>
      <w:r w:rsidR="00BA4EF7" w:rsidRPr="00F27A93">
        <w:rPr>
          <w:rFonts w:ascii="Times New Roman" w:hAnsi="Times New Roman" w:hint="eastAsia"/>
        </w:rPr>
        <w:t>月</w:t>
      </w:r>
      <w:r w:rsidR="00BA4EF7" w:rsidRPr="00F27A93">
        <w:rPr>
          <w:rFonts w:ascii="Times New Roman" w:hAnsi="Times New Roman"/>
        </w:rPr>
        <w:t>2</w:t>
      </w:r>
      <w:r w:rsidR="00AE4EC6" w:rsidRPr="00F27A93">
        <w:rPr>
          <w:rFonts w:ascii="Times New Roman" w:hAnsi="Times New Roman"/>
        </w:rPr>
        <w:t>2</w:t>
      </w:r>
      <w:r w:rsidR="00BA4EF7" w:rsidRPr="00F27A93">
        <w:rPr>
          <w:rFonts w:ascii="Times New Roman" w:hAnsi="Times New Roman" w:hint="eastAsia"/>
        </w:rPr>
        <w:t>日第</w:t>
      </w:r>
      <w:r w:rsidR="00BA4EF7" w:rsidRPr="00F27A93">
        <w:rPr>
          <w:rFonts w:ascii="Times New Roman" w:hAnsi="Times New Roman" w:hint="eastAsia"/>
        </w:rPr>
        <w:t>0</w:t>
      </w:r>
      <w:r w:rsidR="00AE4EC6" w:rsidRPr="00F27A93">
        <w:rPr>
          <w:rFonts w:ascii="Times New Roman" w:hAnsi="Times New Roman"/>
        </w:rPr>
        <w:t>1</w:t>
      </w:r>
      <w:r w:rsidR="00BA4EF7" w:rsidRPr="00F27A93">
        <w:rPr>
          <w:rFonts w:ascii="Times New Roman" w:hAnsi="Times New Roman" w:hint="eastAsia"/>
        </w:rPr>
        <w:t>版</w:t>
      </w:r>
      <w:r w:rsidRPr="00F27A93">
        <w:rPr>
          <w:rFonts w:ascii="Times New Roman" w:hAnsi="Times New Roman" w:cs="宋体" w:hint="eastAsia"/>
        </w:rPr>
        <w:t>）</w:t>
      </w:r>
    </w:p>
    <w:p w14:paraId="7FC04BAE" w14:textId="7DF56AC9" w:rsidR="00F27A93" w:rsidRPr="00F27A93" w:rsidRDefault="00F27A93" w:rsidP="00DB65A4">
      <w:pPr>
        <w:pStyle w:val="22222"/>
        <w:widowControl/>
        <w:spacing w:line="460" w:lineRule="exact"/>
        <w:rPr>
          <w:rFonts w:ascii="Times New Roman" w:hAnsi="Times New Roman" w:cs="宋体"/>
        </w:rPr>
      </w:pPr>
    </w:p>
    <w:p w14:paraId="5968CB41" w14:textId="0F9A81A5" w:rsidR="00F27A93" w:rsidRPr="00F27A93" w:rsidRDefault="00F27A93" w:rsidP="00F27A93">
      <w:pPr>
        <w:pStyle w:val="11111"/>
        <w:ind w:firstLine="643"/>
        <w:jc w:val="both"/>
        <w:rPr>
          <w:rFonts w:ascii="Times New Roman" w:hAnsi="Times New Roman" w:hint="default"/>
          <w:color w:val="auto"/>
        </w:rPr>
      </w:pPr>
      <w:bookmarkStart w:id="17" w:name="_Toc115169231"/>
      <w:r w:rsidRPr="00F27A93">
        <w:rPr>
          <w:rFonts w:ascii="Times New Roman" w:eastAsiaTheme="majorEastAsia" w:hAnsi="Times New Roman" w:cstheme="majorEastAsia"/>
          <w:color w:val="auto"/>
        </w:rPr>
        <w:sym w:font="Wingdings" w:char="F075"/>
      </w:r>
      <w:r w:rsidRPr="00F27A93">
        <w:rPr>
          <w:rFonts w:ascii="Times New Roman" w:hAnsi="Times New Roman"/>
          <w:color w:val="auto"/>
        </w:rPr>
        <w:t>以经济社会发展需求引领学科专业目录调整</w:t>
      </w:r>
      <w:bookmarkEnd w:id="17"/>
    </w:p>
    <w:p w14:paraId="54332A95" w14:textId="77777777" w:rsidR="00F27A93" w:rsidRPr="00F27A93" w:rsidRDefault="00F27A93" w:rsidP="00F27A93">
      <w:pPr>
        <w:pStyle w:val="22222"/>
        <w:widowControl/>
        <w:spacing w:line="460" w:lineRule="exact"/>
        <w:rPr>
          <w:rFonts w:ascii="Times New Roman" w:hAnsi="Times New Roman"/>
        </w:rPr>
      </w:pPr>
      <w:r w:rsidRPr="00F27A93">
        <w:rPr>
          <w:rFonts w:ascii="Times New Roman" w:hAnsi="Times New Roman" w:hint="eastAsia"/>
        </w:rPr>
        <w:t>学科专业是学位授予和人才培养的基本依据，是高等教育的核心支柱，是立德树人的重要载体。学科专业是现代大学的立学之本、教学之</w:t>
      </w:r>
      <w:proofErr w:type="gramStart"/>
      <w:r w:rsidRPr="00F27A93">
        <w:rPr>
          <w:rFonts w:ascii="Times New Roman" w:hAnsi="Times New Roman" w:hint="eastAsia"/>
        </w:rPr>
        <w:t>范</w:t>
      </w:r>
      <w:proofErr w:type="gramEnd"/>
      <w:r w:rsidRPr="00F27A93">
        <w:rPr>
          <w:rFonts w:ascii="Times New Roman" w:hAnsi="Times New Roman" w:hint="eastAsia"/>
        </w:rPr>
        <w:t>。学科专业目录的调整与优化关系到人才培养的目标与规格，关系到教育教学资源的配置和协调，关系到高等教育的质量和效益，也关系到高等教育与经济社会发展的适应与协调。培养适应国家和区域经济社会发展需要的高素质专门人才，在很大程度上取决于高校学科专业的设置是否合理。科学设置学科专业是高等教育优化结构、提高质量、适应经济社会发展需求和人的全面发展需要的基本保证。</w:t>
      </w:r>
    </w:p>
    <w:p w14:paraId="6A844FDB" w14:textId="66F1B731" w:rsidR="00F27A93" w:rsidRPr="00F27A93" w:rsidRDefault="00F27A93" w:rsidP="00F27A93">
      <w:pPr>
        <w:pStyle w:val="22222"/>
        <w:widowControl/>
        <w:spacing w:line="460" w:lineRule="exact"/>
        <w:rPr>
          <w:rFonts w:ascii="Times New Roman" w:hAnsi="Times New Roman"/>
        </w:rPr>
      </w:pPr>
      <w:r w:rsidRPr="00F27A93">
        <w:rPr>
          <w:rFonts w:ascii="Times New Roman" w:hAnsi="Times New Roman" w:hint="eastAsia"/>
        </w:rPr>
        <w:t>适应经济社会发展变化需求及时调整优化学科专业设置是高等教育发展规律的体现。学科专业是人类知识体系的划分，既体现着人类知识发展的成果与知识逻辑，也体现着经济社会变化的需求与社会逻辑，学科专业的设置是两种逻辑的辩证统一。学科专业设置要主动适应经济社会发展与变化的外部需求和知识增长的内部需要，开放灵活地调整学科专业，既能够实现学科专业自身的健康、快速、可持续发展，同时也能培养经济社会发展所需的人才。</w:t>
      </w:r>
    </w:p>
    <w:p w14:paraId="05190BE9" w14:textId="4EF3BD53" w:rsidR="00F27A93" w:rsidRPr="00F27A93" w:rsidRDefault="00F27A93" w:rsidP="00F27A93">
      <w:pPr>
        <w:pStyle w:val="22222"/>
        <w:widowControl/>
        <w:spacing w:line="460" w:lineRule="exact"/>
        <w:rPr>
          <w:rFonts w:ascii="Times New Roman" w:hAnsi="Times New Roman"/>
        </w:rPr>
      </w:pPr>
      <w:r w:rsidRPr="00F27A93">
        <w:rPr>
          <w:rFonts w:ascii="Times New Roman" w:hAnsi="Times New Roman" w:hint="eastAsia"/>
        </w:rPr>
        <w:t>近</w:t>
      </w:r>
      <w:r w:rsidRPr="00F27A93">
        <w:rPr>
          <w:rFonts w:ascii="Times New Roman" w:hAnsi="Times New Roman" w:hint="eastAsia"/>
        </w:rPr>
        <w:t>10</w:t>
      </w:r>
      <w:r w:rsidRPr="00F27A93">
        <w:rPr>
          <w:rFonts w:ascii="Times New Roman" w:hAnsi="Times New Roman" w:hint="eastAsia"/>
        </w:rPr>
        <w:t>年，我国调整人才培养类型，进一步加大专业学位人才培养规模，特别是加快发展了博士专业学位研究生教育，满足了经济社</w:t>
      </w:r>
      <w:r w:rsidRPr="00F27A93">
        <w:rPr>
          <w:rFonts w:ascii="Times New Roman" w:hAnsi="Times New Roman" w:hint="eastAsia"/>
        </w:rPr>
        <w:lastRenderedPageBreak/>
        <w:t>会各领域对于高层次应用型人才的迫切需求。面向国家战略需要，</w:t>
      </w:r>
      <w:r w:rsidRPr="00F27A93">
        <w:rPr>
          <w:rFonts w:ascii="Times New Roman" w:hAnsi="Times New Roman" w:hint="eastAsia"/>
        </w:rPr>
        <w:t>2021</w:t>
      </w:r>
      <w:r w:rsidRPr="00F27A93">
        <w:rPr>
          <w:rFonts w:ascii="Times New Roman" w:hAnsi="Times New Roman" w:hint="eastAsia"/>
        </w:rPr>
        <w:t>年超常规布局集成电路、公共卫生等人才培养专项，采取专门措施加强中共党史、考古学、非物质文化遗产等急需学科专业建设。这些都是以经济社会发展引领学科专业设置调整的生动体现。</w:t>
      </w:r>
    </w:p>
    <w:p w14:paraId="3DDA141C" w14:textId="1CCCDD1A" w:rsidR="00F27A93" w:rsidRPr="00F27A93" w:rsidRDefault="00F27A93" w:rsidP="00F27A93">
      <w:pPr>
        <w:pStyle w:val="22222"/>
        <w:widowControl/>
        <w:spacing w:line="460" w:lineRule="exact"/>
        <w:rPr>
          <w:rFonts w:ascii="Times New Roman" w:hAnsi="Times New Roman"/>
        </w:rPr>
      </w:pPr>
      <w:r w:rsidRPr="00F27A93">
        <w:rPr>
          <w:rFonts w:ascii="Times New Roman" w:hAnsi="Times New Roman" w:hint="eastAsia"/>
        </w:rPr>
        <w:t>调整优化学科专业设置是经济社会发展的必然要求。中国特色社会主义进入新时代，贯彻新发展理念、构建新发展格局、实现高质量发展成为经济社会发展的主题，但实现高质量发展面临若干重大现实问题与挑战。面对国家产业结构调整和高质量发展的新要求及提升国家治理能力的新挑战，必须坚持以经济社会需求为导向引领学科专业设置调整，坚持面向世界科技前沿、面向经济主战场、面向国家重大需求、面向人民生命健康，推动高等教育学科专业结构和人才培养类型结构的调整与优化，促进高校办出特色，培养更多适应经济社会发展需要的高素质人才。</w:t>
      </w:r>
    </w:p>
    <w:p w14:paraId="738EA592" w14:textId="4D07BB8D" w:rsidR="00F27A93" w:rsidRPr="00F27A93" w:rsidRDefault="00F27A93" w:rsidP="00F27A93">
      <w:pPr>
        <w:pStyle w:val="22222"/>
        <w:widowControl/>
        <w:spacing w:line="460" w:lineRule="exact"/>
        <w:rPr>
          <w:rFonts w:ascii="Times New Roman" w:hAnsi="Times New Roman"/>
        </w:rPr>
      </w:pPr>
      <w:r w:rsidRPr="00F27A93">
        <w:rPr>
          <w:rFonts w:ascii="Times New Roman" w:hAnsi="Times New Roman" w:hint="eastAsia"/>
        </w:rPr>
        <w:t>面向经济社会需求调整优化学科专业设置，要构建优化调整学科专业结构的长效机制。一是坚持学科设置的科学性与适应性的辩证统一。在一级学科设置方面，应坚持宜宽不宜窄的原则，</w:t>
      </w:r>
      <w:proofErr w:type="gramStart"/>
      <w:r w:rsidRPr="00F27A93">
        <w:rPr>
          <w:rFonts w:ascii="Times New Roman" w:hAnsi="Times New Roman" w:hint="eastAsia"/>
        </w:rPr>
        <w:t>突出宽</w:t>
      </w:r>
      <w:proofErr w:type="gramEnd"/>
      <w:r w:rsidRPr="00F27A93">
        <w:rPr>
          <w:rFonts w:ascii="Times New Roman" w:hAnsi="Times New Roman" w:hint="eastAsia"/>
        </w:rPr>
        <w:t>口径，以利于增强学生从事教学、科研工作的后劲；在专业学位类别设置方面，突出精准和灵活，以利于增强学生在实务部门工作的职业胜任力。二是进一步落实和扩大高校学科专业设置自主权。进一步放权学位授予单位自主设置学科专业，同时明确各单位自主设置学科专业的规范程序。三是建立并逐步完善“奖优退劣”的激励机制，提高学科专业设置的质量，促进结构优化与质量提升。四是根据不同时期区域经济社会发展目标、产业调整、就业岗位变化等情况，健全专业预警机制。建立学科专业调整与毕业生就业、人才培养模式改革、教育资源配置和经费投入的联动机制，使“入口”与需求和使用相匹配，提高学科专业与经济社会发展的契合度。五是适当压缩学科专业调整周期。目录修订周期过长，对经济社会发展需求回应不够及时，可由原来的</w:t>
      </w:r>
      <w:r w:rsidRPr="00F27A93">
        <w:rPr>
          <w:rFonts w:ascii="Times New Roman" w:hAnsi="Times New Roman" w:hint="eastAsia"/>
        </w:rPr>
        <w:t>10</w:t>
      </w:r>
      <w:r w:rsidRPr="00F27A93">
        <w:rPr>
          <w:rFonts w:ascii="Times New Roman" w:hAnsi="Times New Roman" w:hint="eastAsia"/>
        </w:rPr>
        <w:t>年调整为</w:t>
      </w:r>
      <w:r w:rsidRPr="00F27A93">
        <w:rPr>
          <w:rFonts w:ascii="Times New Roman" w:hAnsi="Times New Roman" w:hint="eastAsia"/>
        </w:rPr>
        <w:t>5</w:t>
      </w:r>
      <w:r w:rsidRPr="00F27A93">
        <w:rPr>
          <w:rFonts w:ascii="Times New Roman" w:hAnsi="Times New Roman" w:hint="eastAsia"/>
        </w:rPr>
        <w:t>年。</w:t>
      </w:r>
    </w:p>
    <w:p w14:paraId="294E5159" w14:textId="0CCB2CEA" w:rsidR="00F27A93" w:rsidRPr="00F27A93" w:rsidRDefault="00F27A93" w:rsidP="00F27A93">
      <w:pPr>
        <w:pStyle w:val="22222"/>
        <w:widowControl/>
        <w:spacing w:line="460" w:lineRule="exact"/>
        <w:rPr>
          <w:rFonts w:ascii="Times New Roman" w:hAnsi="Times New Roman"/>
        </w:rPr>
      </w:pPr>
      <w:r w:rsidRPr="00F27A93">
        <w:rPr>
          <w:rFonts w:ascii="Times New Roman" w:hAnsi="Times New Roman" w:hint="eastAsia"/>
        </w:rPr>
        <w:t>最后，需要特别指出的是，学科专业目录调整是一件非常严肃的事情，必须遵循知识增长规律与教育教学规律。学科是学者在解决人</w:t>
      </w:r>
      <w:r w:rsidRPr="00F27A93">
        <w:rPr>
          <w:rFonts w:ascii="Times New Roman" w:hAnsi="Times New Roman" w:hint="eastAsia"/>
        </w:rPr>
        <w:lastRenderedPageBreak/>
        <w:t>类共同的科学问题与实践问题中，逐步形成了新的概念范畴、理论体系与研究范式，这才标志着一门新学科的形成。学科的形成与发展是一个科学发展的过程，是知识增长水到渠成而非人为设计的结果。学科专业不是简单的人为设计，更不是由某些部门、机构或者个体所决定的，不能把行业人才需求简单等同于学科专业设置，更要坚决反对为了个人或小群体利益而人为设计和规划所谓的“学科专业”。</w:t>
      </w:r>
    </w:p>
    <w:p w14:paraId="4B0E9C34" w14:textId="7ECFF2A3" w:rsidR="00F27A93" w:rsidRPr="00F27A93" w:rsidRDefault="00F27A93" w:rsidP="00DB65A4">
      <w:pPr>
        <w:pStyle w:val="22222"/>
        <w:widowControl/>
        <w:spacing w:line="460" w:lineRule="exact"/>
        <w:rPr>
          <w:rFonts w:ascii="Times New Roman" w:hAnsi="Times New Roman" w:cs="宋体"/>
        </w:rPr>
      </w:pPr>
      <w:r w:rsidRPr="00F27A93">
        <w:rPr>
          <w:rFonts w:ascii="Times New Roman" w:hAnsi="Times New Roman" w:hint="eastAsia"/>
        </w:rPr>
        <w:t>（摘编自《中国教育报》</w:t>
      </w:r>
      <w:r w:rsidRPr="00F27A93">
        <w:rPr>
          <w:rFonts w:ascii="Times New Roman" w:hAnsi="Times New Roman" w:hint="eastAsia"/>
        </w:rPr>
        <w:t>2022</w:t>
      </w:r>
      <w:r w:rsidRPr="00F27A93">
        <w:rPr>
          <w:rFonts w:ascii="Times New Roman" w:hAnsi="Times New Roman" w:hint="eastAsia"/>
        </w:rPr>
        <w:t>年</w:t>
      </w:r>
      <w:r w:rsidRPr="00F27A93">
        <w:rPr>
          <w:rFonts w:ascii="Times New Roman" w:hAnsi="Times New Roman"/>
        </w:rPr>
        <w:t>9</w:t>
      </w:r>
      <w:r w:rsidRPr="00F27A93">
        <w:rPr>
          <w:rFonts w:ascii="Times New Roman" w:hAnsi="Times New Roman" w:hint="eastAsia"/>
        </w:rPr>
        <w:t>月</w:t>
      </w:r>
      <w:r w:rsidRPr="00F27A93">
        <w:rPr>
          <w:rFonts w:ascii="Times New Roman" w:hAnsi="Times New Roman"/>
        </w:rPr>
        <w:t>13</w:t>
      </w:r>
      <w:r w:rsidRPr="00F27A93">
        <w:rPr>
          <w:rFonts w:ascii="Times New Roman" w:hAnsi="Times New Roman" w:hint="eastAsia"/>
        </w:rPr>
        <w:t>日第</w:t>
      </w:r>
      <w:r w:rsidRPr="00F27A93">
        <w:rPr>
          <w:rFonts w:ascii="Times New Roman" w:hAnsi="Times New Roman" w:hint="eastAsia"/>
        </w:rPr>
        <w:t>0</w:t>
      </w:r>
      <w:r w:rsidRPr="00F27A93">
        <w:rPr>
          <w:rFonts w:ascii="Times New Roman" w:hAnsi="Times New Roman"/>
        </w:rPr>
        <w:t>3</w:t>
      </w:r>
      <w:r w:rsidRPr="00F27A93">
        <w:rPr>
          <w:rFonts w:ascii="Times New Roman" w:hAnsi="Times New Roman" w:hint="eastAsia"/>
        </w:rPr>
        <w:t>版</w:t>
      </w:r>
      <w:r w:rsidRPr="00F27A93">
        <w:rPr>
          <w:rFonts w:ascii="Times New Roman" w:hAnsi="Times New Roman" w:cs="宋体" w:hint="eastAsia"/>
        </w:rPr>
        <w:t>）</w:t>
      </w:r>
    </w:p>
    <w:p w14:paraId="44B9455E" w14:textId="77777777" w:rsidR="00C02EAB" w:rsidRPr="00F27A93" w:rsidRDefault="00C02EAB">
      <w:pPr>
        <w:widowControl/>
        <w:jc w:val="left"/>
        <w:rPr>
          <w:rFonts w:ascii="Times New Roman" w:hAnsi="Times New Roman" w:cs="宋体"/>
        </w:rPr>
      </w:pPr>
      <w:r w:rsidRPr="00F27A93">
        <w:rPr>
          <w:rFonts w:ascii="Times New Roman" w:hAnsi="Times New Roman" w:cs="宋体"/>
        </w:rPr>
        <w:br w:type="page"/>
      </w:r>
    </w:p>
    <w:p w14:paraId="12A6F9F3" w14:textId="77777777" w:rsidR="00430EBA" w:rsidRPr="00F27A93" w:rsidRDefault="00430EBA" w:rsidP="00430EBA">
      <w:pPr>
        <w:pStyle w:val="af5"/>
        <w:rPr>
          <w:rFonts w:ascii="Times New Roman" w:hAnsi="Times New Roman"/>
        </w:rPr>
      </w:pPr>
      <w:bookmarkStart w:id="18" w:name="_Toc20590"/>
      <w:bookmarkStart w:id="19" w:name="_Toc115169232"/>
      <w:r w:rsidRPr="00F27A93">
        <w:rPr>
          <w:rFonts w:ascii="Times New Roman" w:hAnsi="Times New Roman"/>
        </w:rPr>
        <w:lastRenderedPageBreak/>
        <w:t>【</w:t>
      </w:r>
      <w:r w:rsidRPr="00F27A93">
        <w:rPr>
          <w:rFonts w:ascii="Times New Roman" w:hAnsi="Times New Roman" w:hint="eastAsia"/>
        </w:rPr>
        <w:t>院校扫描</w:t>
      </w:r>
      <w:r w:rsidRPr="00F27A93">
        <w:rPr>
          <w:rFonts w:ascii="Times New Roman" w:hAnsi="Times New Roman"/>
        </w:rPr>
        <w:t>】</w:t>
      </w:r>
      <w:bookmarkEnd w:id="18"/>
      <w:bookmarkEnd w:id="19"/>
    </w:p>
    <w:p w14:paraId="2ACF87BE" w14:textId="77777777" w:rsidR="00430EBA" w:rsidRPr="00F27A93" w:rsidRDefault="00430EBA" w:rsidP="00430EBA">
      <w:pPr>
        <w:pStyle w:val="22222"/>
        <w:widowControl/>
        <w:ind w:firstLineChars="0" w:firstLine="0"/>
        <w:jc w:val="center"/>
        <w:rPr>
          <w:rFonts w:ascii="Times New Roman" w:hAnsi="Times New Roman" w:cs="宋体"/>
        </w:rPr>
      </w:pPr>
    </w:p>
    <w:p w14:paraId="76973ACB" w14:textId="6B5F4DAB" w:rsidR="00430EBA" w:rsidRPr="00F27A93" w:rsidRDefault="00430EBA" w:rsidP="00941387">
      <w:pPr>
        <w:pStyle w:val="11111"/>
        <w:ind w:firstLine="643"/>
        <w:rPr>
          <w:rFonts w:ascii="Times New Roman" w:hAnsi="Times New Roman" w:hint="default"/>
          <w:color w:val="auto"/>
        </w:rPr>
      </w:pPr>
      <w:bookmarkStart w:id="20" w:name="_Toc115169233"/>
      <w:r w:rsidRPr="00F27A93">
        <w:rPr>
          <w:rFonts w:ascii="Times New Roman" w:eastAsiaTheme="majorEastAsia" w:hAnsi="Times New Roman" w:cstheme="majorEastAsia"/>
          <w:color w:val="auto"/>
        </w:rPr>
        <w:sym w:font="Wingdings" w:char="F075"/>
      </w:r>
      <w:r w:rsidR="00941387" w:rsidRPr="00F27A93">
        <w:rPr>
          <w:rFonts w:ascii="Times New Roman" w:hAnsi="Times New Roman"/>
          <w:color w:val="auto"/>
        </w:rPr>
        <w:t>黑龙江工程学院：建设特色鲜明的高水平应用技术大学</w:t>
      </w:r>
      <w:bookmarkEnd w:id="20"/>
    </w:p>
    <w:p w14:paraId="2296D3AA" w14:textId="2FD3FDAA" w:rsidR="00941387" w:rsidRPr="00F27A93" w:rsidRDefault="00941387" w:rsidP="00941387">
      <w:pPr>
        <w:pStyle w:val="22222"/>
        <w:rPr>
          <w:rFonts w:ascii="Times New Roman" w:hAnsi="Times New Roman"/>
        </w:rPr>
      </w:pPr>
      <w:r w:rsidRPr="00F27A93">
        <w:rPr>
          <w:rFonts w:ascii="Times New Roman" w:hAnsi="Times New Roman" w:hint="eastAsia"/>
        </w:rPr>
        <w:t>黑龙江工程学院坐落</w:t>
      </w:r>
      <w:r w:rsidR="00AE4EC6" w:rsidRPr="00F27A93">
        <w:rPr>
          <w:rFonts w:ascii="Times New Roman" w:hAnsi="Times New Roman" w:hint="eastAsia"/>
        </w:rPr>
        <w:t>于</w:t>
      </w:r>
      <w:r w:rsidRPr="00F27A93">
        <w:rPr>
          <w:rFonts w:ascii="Times New Roman" w:hAnsi="Times New Roman" w:hint="eastAsia"/>
        </w:rPr>
        <w:t>哈尔滨市。学校始建于</w:t>
      </w:r>
      <w:r w:rsidRPr="00F27A93">
        <w:rPr>
          <w:rFonts w:ascii="Times New Roman" w:hAnsi="Times New Roman" w:hint="eastAsia"/>
        </w:rPr>
        <w:t>1952</w:t>
      </w:r>
      <w:r w:rsidRPr="00F27A93">
        <w:rPr>
          <w:rFonts w:ascii="Times New Roman" w:hAnsi="Times New Roman" w:hint="eastAsia"/>
        </w:rPr>
        <w:t>年，前身是黑龙江交通高等专科学校和哈尔滨工程高等专科学校，</w:t>
      </w:r>
      <w:r w:rsidRPr="00F27A93">
        <w:rPr>
          <w:rFonts w:ascii="Times New Roman" w:hAnsi="Times New Roman" w:hint="eastAsia"/>
        </w:rPr>
        <w:t>2000</w:t>
      </w:r>
      <w:r w:rsidRPr="00F27A93">
        <w:rPr>
          <w:rFonts w:ascii="Times New Roman" w:hAnsi="Times New Roman" w:hint="eastAsia"/>
        </w:rPr>
        <w:t>年</w:t>
      </w:r>
      <w:r w:rsidRPr="00F27A93">
        <w:rPr>
          <w:rFonts w:ascii="Times New Roman" w:hAnsi="Times New Roman" w:hint="eastAsia"/>
        </w:rPr>
        <w:t>3</w:t>
      </w:r>
      <w:r w:rsidRPr="00F27A93">
        <w:rPr>
          <w:rFonts w:ascii="Times New Roman" w:hAnsi="Times New Roman" w:hint="eastAsia"/>
        </w:rPr>
        <w:t>月合并组建更名为黑龙江工程学院，是一所以工为主、多学科协调发展的省属全日制普通本科院校。</w:t>
      </w:r>
      <w:r w:rsidRPr="00F27A93">
        <w:rPr>
          <w:rFonts w:ascii="Times New Roman" w:hAnsi="Times New Roman" w:hint="eastAsia"/>
        </w:rPr>
        <w:t>70</w:t>
      </w:r>
      <w:r w:rsidRPr="00F27A93">
        <w:rPr>
          <w:rFonts w:ascii="Times New Roman" w:hAnsi="Times New Roman" w:hint="eastAsia"/>
        </w:rPr>
        <w:t>年来，学校始终与国家同呼吸、与民族共命运，把为党育人、为国育才作为目标追求，筚路蓝缕、艰辛探索，攻坚克难、奋</w:t>
      </w:r>
      <w:proofErr w:type="gramStart"/>
      <w:r w:rsidRPr="00F27A93">
        <w:rPr>
          <w:rFonts w:ascii="Times New Roman" w:hAnsi="Times New Roman" w:hint="eastAsia"/>
        </w:rPr>
        <w:t>楫</w:t>
      </w:r>
      <w:proofErr w:type="gramEnd"/>
      <w:r w:rsidRPr="00F27A93">
        <w:rPr>
          <w:rFonts w:ascii="Times New Roman" w:hAnsi="Times New Roman" w:hint="eastAsia"/>
        </w:rPr>
        <w:t>笃行，绘就了波澜壮阔的创业画卷，取得了熠熠生辉的办学成绩，培育了</w:t>
      </w:r>
      <w:r w:rsidRPr="00F27A93">
        <w:rPr>
          <w:rFonts w:ascii="Times New Roman" w:hAnsi="Times New Roman" w:hint="eastAsia"/>
        </w:rPr>
        <w:t>10</w:t>
      </w:r>
      <w:r w:rsidRPr="00F27A93">
        <w:rPr>
          <w:rFonts w:ascii="Times New Roman" w:hAnsi="Times New Roman" w:hint="eastAsia"/>
        </w:rPr>
        <w:t>万余名堪当大任的应用型人才。学校已经发展为工科优势突出、交通测绘特色鲜明、多学科协调发展的黑龙江省特色应用型本科示范高校，整体办学实力实现了历史性跃升和跨越式发展，新时代“龙江工程”的品牌效应日益彰显。</w:t>
      </w:r>
    </w:p>
    <w:p w14:paraId="4820F24D" w14:textId="7E5043A3" w:rsidR="00941387" w:rsidRPr="00F27A93" w:rsidRDefault="00941387" w:rsidP="00941387">
      <w:pPr>
        <w:pStyle w:val="22222"/>
        <w:ind w:firstLine="562"/>
        <w:rPr>
          <w:rFonts w:ascii="Times New Roman" w:hAnsi="Times New Roman"/>
          <w:b/>
        </w:rPr>
      </w:pPr>
      <w:r w:rsidRPr="00F27A93">
        <w:rPr>
          <w:rFonts w:ascii="Times New Roman" w:hAnsi="Times New Roman" w:hint="eastAsia"/>
          <w:b/>
        </w:rPr>
        <w:t>肩负重任</w:t>
      </w:r>
      <w:r w:rsidRPr="00F27A93">
        <w:rPr>
          <w:rFonts w:ascii="Times New Roman" w:hAnsi="Times New Roman" w:hint="eastAsia"/>
          <w:b/>
        </w:rPr>
        <w:t xml:space="preserve"> </w:t>
      </w:r>
      <w:r w:rsidRPr="00F27A93">
        <w:rPr>
          <w:rFonts w:ascii="Times New Roman" w:hAnsi="Times New Roman" w:hint="eastAsia"/>
          <w:b/>
        </w:rPr>
        <w:t>应运而生</w:t>
      </w:r>
    </w:p>
    <w:p w14:paraId="1702368D" w14:textId="1488E8C0" w:rsidR="00941387" w:rsidRPr="00F27A93" w:rsidRDefault="00941387" w:rsidP="00941387">
      <w:pPr>
        <w:pStyle w:val="22222"/>
        <w:rPr>
          <w:rFonts w:ascii="Times New Roman" w:hAnsi="Times New Roman"/>
        </w:rPr>
      </w:pPr>
      <w:r w:rsidRPr="00F27A93">
        <w:rPr>
          <w:rFonts w:ascii="Times New Roman" w:hAnsi="Times New Roman" w:hint="eastAsia"/>
        </w:rPr>
        <w:t>成立于</w:t>
      </w:r>
      <w:r w:rsidRPr="00F27A93">
        <w:rPr>
          <w:rFonts w:ascii="Times New Roman" w:hAnsi="Times New Roman" w:hint="eastAsia"/>
        </w:rPr>
        <w:t>1952</w:t>
      </w:r>
      <w:r w:rsidRPr="00F27A93">
        <w:rPr>
          <w:rFonts w:ascii="Times New Roman" w:hAnsi="Times New Roman" w:hint="eastAsia"/>
        </w:rPr>
        <w:t>年的东北河运学校与创办于</w:t>
      </w:r>
      <w:r w:rsidRPr="00F27A93">
        <w:rPr>
          <w:rFonts w:ascii="Times New Roman" w:hAnsi="Times New Roman" w:hint="eastAsia"/>
        </w:rPr>
        <w:t>1953</w:t>
      </w:r>
      <w:r w:rsidRPr="00F27A93">
        <w:rPr>
          <w:rFonts w:ascii="Times New Roman" w:hAnsi="Times New Roman" w:hint="eastAsia"/>
        </w:rPr>
        <w:t>年的重工业部哈尔滨测量学校，肩负为新中国培养急需的内河航运和冶金测绘专业技术人才的历史使命，“白手起家”筹建办学。</w:t>
      </w:r>
    </w:p>
    <w:p w14:paraId="7C5E0256" w14:textId="176A8841" w:rsidR="00941387" w:rsidRPr="00F27A93" w:rsidRDefault="00941387" w:rsidP="00941387">
      <w:pPr>
        <w:pStyle w:val="22222"/>
        <w:rPr>
          <w:rFonts w:ascii="Times New Roman" w:hAnsi="Times New Roman"/>
        </w:rPr>
      </w:pPr>
      <w:r w:rsidRPr="00F27A93">
        <w:rPr>
          <w:rFonts w:ascii="Times New Roman" w:hAnsi="Times New Roman" w:hint="eastAsia"/>
        </w:rPr>
        <w:t>历经半个世纪的风雨，学校根植黑龙江沃土，深耕白山黑水，在艰难中摸索，在砥砺中前行，办学层次</w:t>
      </w:r>
      <w:proofErr w:type="gramStart"/>
      <w:r w:rsidRPr="00F27A93">
        <w:rPr>
          <w:rFonts w:ascii="Times New Roman" w:hAnsi="Times New Roman" w:hint="eastAsia"/>
        </w:rPr>
        <w:t>一</w:t>
      </w:r>
      <w:proofErr w:type="gramEnd"/>
      <w:r w:rsidRPr="00F27A93">
        <w:rPr>
          <w:rFonts w:ascii="Times New Roman" w:hAnsi="Times New Roman" w:hint="eastAsia"/>
        </w:rPr>
        <w:t>步步跃升，从中专教育到高专办学，凝练了鲜明的办学优势和办学特色。</w:t>
      </w:r>
      <w:r w:rsidRPr="00F27A93">
        <w:rPr>
          <w:rFonts w:ascii="Times New Roman" w:hAnsi="Times New Roman" w:hint="eastAsia"/>
        </w:rPr>
        <w:t>1980</w:t>
      </w:r>
      <w:r w:rsidRPr="00F27A93">
        <w:rPr>
          <w:rFonts w:ascii="Times New Roman" w:hAnsi="Times New Roman" w:hint="eastAsia"/>
        </w:rPr>
        <w:t>年，两所学校顺应奔涌的改革开放浪潮，乘势而上、方</w:t>
      </w:r>
      <w:proofErr w:type="gramStart"/>
      <w:r w:rsidRPr="00F27A93">
        <w:rPr>
          <w:rFonts w:ascii="Times New Roman" w:hAnsi="Times New Roman" w:hint="eastAsia"/>
        </w:rPr>
        <w:t>骖</w:t>
      </w:r>
      <w:proofErr w:type="gramEnd"/>
      <w:r w:rsidRPr="00F27A93">
        <w:rPr>
          <w:rFonts w:ascii="Times New Roman" w:hAnsi="Times New Roman" w:hint="eastAsia"/>
        </w:rPr>
        <w:t>并路，同时成为“全国重点中等专业学校”。学校立足行业、突出应用、适应高寒，陆续建设了以公路与城市道路专业为代表的一批“高等工程专科教学改革试点专业”和以测绘工程专业为代表的一批“高等工程专科示范专业”，建构了“高工专”人才培养模式，打造了交通、测绘两大行业办学特色，跻身“全国示范性普通高等工程专科重点建设学校”行列。</w:t>
      </w:r>
    </w:p>
    <w:p w14:paraId="5752C6A5" w14:textId="230D9D86" w:rsidR="00941387" w:rsidRPr="00F27A93" w:rsidRDefault="00941387" w:rsidP="00941387">
      <w:pPr>
        <w:pStyle w:val="22222"/>
        <w:rPr>
          <w:rFonts w:ascii="Times New Roman" w:hAnsi="Times New Roman"/>
        </w:rPr>
      </w:pPr>
      <w:r w:rsidRPr="00F27A93">
        <w:rPr>
          <w:rFonts w:ascii="Times New Roman" w:hAnsi="Times New Roman" w:hint="eastAsia"/>
        </w:rPr>
        <w:lastRenderedPageBreak/>
        <w:t>学校锻造了一支声名远播的“黄埔路军”，打造了“南有武测、北有哈测”的金字招牌，有力支援了新中国的社会主义现代化建设，夯实了新世纪内涵式发展的坚实根基。</w:t>
      </w:r>
    </w:p>
    <w:p w14:paraId="36CE83B7" w14:textId="39AD737A" w:rsidR="00941387" w:rsidRPr="00F27A93" w:rsidRDefault="00941387" w:rsidP="00941387">
      <w:pPr>
        <w:pStyle w:val="22222"/>
        <w:ind w:firstLine="562"/>
        <w:rPr>
          <w:rFonts w:ascii="Times New Roman" w:hAnsi="Times New Roman"/>
          <w:b/>
        </w:rPr>
      </w:pPr>
      <w:r w:rsidRPr="00F27A93">
        <w:rPr>
          <w:rFonts w:ascii="Times New Roman" w:hAnsi="Times New Roman" w:hint="eastAsia"/>
          <w:b/>
        </w:rPr>
        <w:t>顺势而起</w:t>
      </w:r>
      <w:r w:rsidRPr="00F27A93">
        <w:rPr>
          <w:rFonts w:ascii="Times New Roman" w:hAnsi="Times New Roman" w:hint="eastAsia"/>
          <w:b/>
        </w:rPr>
        <w:t xml:space="preserve"> </w:t>
      </w:r>
      <w:r w:rsidRPr="00F27A93">
        <w:rPr>
          <w:rFonts w:ascii="Times New Roman" w:hAnsi="Times New Roman" w:hint="eastAsia"/>
          <w:b/>
        </w:rPr>
        <w:t>勇立潮头</w:t>
      </w:r>
    </w:p>
    <w:p w14:paraId="2D8A7504" w14:textId="5A24C0ED" w:rsidR="00941387" w:rsidRPr="00F27A93" w:rsidRDefault="00941387" w:rsidP="00941387">
      <w:pPr>
        <w:pStyle w:val="22222"/>
        <w:rPr>
          <w:rFonts w:ascii="Times New Roman" w:hAnsi="Times New Roman"/>
        </w:rPr>
      </w:pPr>
      <w:r w:rsidRPr="00F27A93">
        <w:rPr>
          <w:rFonts w:ascii="Times New Roman" w:hAnsi="Times New Roman" w:hint="eastAsia"/>
        </w:rPr>
        <w:t>2000</w:t>
      </w:r>
      <w:r w:rsidRPr="00F27A93">
        <w:rPr>
          <w:rFonts w:ascii="Times New Roman" w:hAnsi="Times New Roman" w:hint="eastAsia"/>
        </w:rPr>
        <w:t>年，黑龙江工程学院从两所</w:t>
      </w:r>
      <w:proofErr w:type="gramStart"/>
      <w:r w:rsidRPr="00F27A93">
        <w:rPr>
          <w:rFonts w:ascii="Times New Roman" w:hAnsi="Times New Roman" w:hint="eastAsia"/>
        </w:rPr>
        <w:t>高专近半个世纪</w:t>
      </w:r>
      <w:proofErr w:type="gramEnd"/>
      <w:r w:rsidRPr="00F27A93">
        <w:rPr>
          <w:rFonts w:ascii="Times New Roman" w:hAnsi="Times New Roman" w:hint="eastAsia"/>
        </w:rPr>
        <w:t>的厚重历史中走来，开启了本科办学之路。合校升本以来，学校对接国家战略需要，谋定思变、赋能转型，坚定不移走特色应用型办学之路。</w:t>
      </w:r>
    </w:p>
    <w:p w14:paraId="31A28440" w14:textId="31590C1F" w:rsidR="00941387" w:rsidRPr="00F27A93" w:rsidRDefault="00941387" w:rsidP="00941387">
      <w:pPr>
        <w:pStyle w:val="22222"/>
        <w:rPr>
          <w:rFonts w:ascii="Times New Roman" w:hAnsi="Times New Roman"/>
        </w:rPr>
      </w:pPr>
      <w:r w:rsidRPr="00F27A93">
        <w:rPr>
          <w:rFonts w:ascii="Times New Roman" w:hAnsi="Times New Roman" w:hint="eastAsia"/>
        </w:rPr>
        <w:t>22</w:t>
      </w:r>
      <w:r w:rsidRPr="00F27A93">
        <w:rPr>
          <w:rFonts w:ascii="Times New Roman" w:hAnsi="Times New Roman" w:hint="eastAsia"/>
        </w:rPr>
        <w:t>年本科建设、励精图治，学校坚持“创新、开放、内涵、特色”发展理念，努力办“地方性、应用型、国际化”大学，立足黑龙江、面向全国、放眼世界，实现了“五年</w:t>
      </w:r>
      <w:proofErr w:type="gramStart"/>
      <w:r w:rsidRPr="00F27A93">
        <w:rPr>
          <w:rFonts w:ascii="Times New Roman" w:hAnsi="Times New Roman" w:hint="eastAsia"/>
        </w:rPr>
        <w:t>一</w:t>
      </w:r>
      <w:proofErr w:type="gramEnd"/>
      <w:r w:rsidRPr="00F27A93">
        <w:rPr>
          <w:rFonts w:ascii="Times New Roman" w:hAnsi="Times New Roman" w:hint="eastAsia"/>
        </w:rPr>
        <w:t>小步、十年一大步”的跨越式发展，核心竞争力与日俱增。学校获批新增硕士学位授权单位，办学层次再度跃升；获批黑龙江省和国家国防科技工业部门共建高校，进入国防科技工业创新体系；获</w:t>
      </w:r>
      <w:proofErr w:type="gramStart"/>
      <w:r w:rsidRPr="00F27A93">
        <w:rPr>
          <w:rFonts w:ascii="Times New Roman" w:hAnsi="Times New Roman" w:hint="eastAsia"/>
        </w:rPr>
        <w:t>批资源</w:t>
      </w:r>
      <w:proofErr w:type="gramEnd"/>
      <w:r w:rsidRPr="00F27A93">
        <w:rPr>
          <w:rFonts w:ascii="Times New Roman" w:hAnsi="Times New Roman" w:hint="eastAsia"/>
        </w:rPr>
        <w:t>与环境、交通运输、艺术</w:t>
      </w:r>
      <w:r w:rsidRPr="00F27A93">
        <w:rPr>
          <w:rFonts w:ascii="Times New Roman" w:hAnsi="Times New Roman" w:hint="eastAsia"/>
        </w:rPr>
        <w:t>3</w:t>
      </w:r>
      <w:r w:rsidRPr="00F27A93">
        <w:rPr>
          <w:rFonts w:ascii="Times New Roman" w:hAnsi="Times New Roman" w:hint="eastAsia"/>
        </w:rPr>
        <w:t>个硕士专业学位授权点，动力、光学、计算机等</w:t>
      </w:r>
      <w:r w:rsidRPr="00F27A93">
        <w:rPr>
          <w:rFonts w:ascii="Times New Roman" w:hAnsi="Times New Roman" w:hint="eastAsia"/>
        </w:rPr>
        <w:t>3</w:t>
      </w:r>
      <w:r w:rsidRPr="00F27A93">
        <w:rPr>
          <w:rFonts w:ascii="Times New Roman" w:hAnsi="Times New Roman" w:hint="eastAsia"/>
        </w:rPr>
        <w:t>个国防特色学科；建设了交通运输工程、测绘科学与技术</w:t>
      </w:r>
      <w:r w:rsidRPr="00F27A93">
        <w:rPr>
          <w:rFonts w:ascii="Times New Roman" w:hAnsi="Times New Roman" w:hint="eastAsia"/>
        </w:rPr>
        <w:t>2</w:t>
      </w:r>
      <w:r w:rsidRPr="00F27A93">
        <w:rPr>
          <w:rFonts w:ascii="Times New Roman" w:hAnsi="Times New Roman" w:hint="eastAsia"/>
        </w:rPr>
        <w:t>个省级重点建设学科等优势学科，土木工程、机械工程、电气工程、材料科学与工程等骨干学科，智慧建筑、智慧城市、智能交通、智能制造等新兴及交叉学科，寒区绿色低碳交通技术特色学科进入</w:t>
      </w:r>
      <w:proofErr w:type="gramStart"/>
      <w:r w:rsidRPr="00F27A93">
        <w:rPr>
          <w:rFonts w:ascii="Times New Roman" w:hAnsi="Times New Roman" w:hint="eastAsia"/>
        </w:rPr>
        <w:t>省特色</w:t>
      </w:r>
      <w:proofErr w:type="gramEnd"/>
      <w:r w:rsidRPr="00F27A93">
        <w:rPr>
          <w:rFonts w:ascii="Times New Roman" w:hAnsi="Times New Roman" w:hint="eastAsia"/>
        </w:rPr>
        <w:t>学科建设序列，构建了“一体两翼”学科布局，新工科、新文科建设交相辉映。</w:t>
      </w:r>
      <w:r w:rsidRPr="00F27A93">
        <w:rPr>
          <w:rFonts w:ascii="Times New Roman" w:hAnsi="Times New Roman" w:hint="eastAsia"/>
        </w:rPr>
        <w:t>56</w:t>
      </w:r>
      <w:r w:rsidRPr="00F27A93">
        <w:rPr>
          <w:rFonts w:ascii="Times New Roman" w:hAnsi="Times New Roman" w:hint="eastAsia"/>
        </w:rPr>
        <w:t>个本科专业中，有</w:t>
      </w:r>
      <w:r w:rsidRPr="00F27A93">
        <w:rPr>
          <w:rFonts w:ascii="Times New Roman" w:hAnsi="Times New Roman" w:hint="eastAsia"/>
        </w:rPr>
        <w:t>21</w:t>
      </w:r>
      <w:r w:rsidRPr="00F27A93">
        <w:rPr>
          <w:rFonts w:ascii="Times New Roman" w:hAnsi="Times New Roman" w:hint="eastAsia"/>
        </w:rPr>
        <w:t>个专业入选国家或省级一流本科建设专业。</w:t>
      </w:r>
      <w:r w:rsidRPr="00F27A93">
        <w:rPr>
          <w:rFonts w:ascii="Times New Roman" w:hAnsi="Times New Roman" w:hint="eastAsia"/>
        </w:rPr>
        <w:t>7</w:t>
      </w:r>
      <w:r w:rsidRPr="00F27A93">
        <w:rPr>
          <w:rFonts w:ascii="Times New Roman" w:hAnsi="Times New Roman" w:hint="eastAsia"/>
        </w:rPr>
        <w:t>个国家首批“卓越计划”试点专业全部通过中国工程教育专业认证，进入全球工程教育“第一方阵”。</w:t>
      </w:r>
    </w:p>
    <w:p w14:paraId="337E9DE5" w14:textId="6C507161" w:rsidR="00941387" w:rsidRPr="00F27A93" w:rsidRDefault="00941387" w:rsidP="00941387">
      <w:pPr>
        <w:pStyle w:val="22222"/>
        <w:rPr>
          <w:rFonts w:ascii="Times New Roman" w:hAnsi="Times New Roman"/>
        </w:rPr>
      </w:pPr>
      <w:r w:rsidRPr="00F27A93">
        <w:rPr>
          <w:rFonts w:ascii="Times New Roman" w:hAnsi="Times New Roman" w:hint="eastAsia"/>
        </w:rPr>
        <w:t>学校还与行业企业共建龙建学院、智慧城市研究院、中兴通讯</w:t>
      </w:r>
      <w:r w:rsidRPr="00F27A93">
        <w:rPr>
          <w:rFonts w:ascii="Times New Roman" w:hAnsi="Times New Roman" w:hint="eastAsia"/>
        </w:rPr>
        <w:t>ICT</w:t>
      </w:r>
      <w:r w:rsidRPr="00F27A93">
        <w:rPr>
          <w:rFonts w:ascii="Times New Roman" w:hAnsi="Times New Roman" w:hint="eastAsia"/>
        </w:rPr>
        <w:t>学院、信息与智能控制学院</w:t>
      </w:r>
      <w:r w:rsidR="000C5B69" w:rsidRPr="00F27A93">
        <w:rPr>
          <w:rFonts w:ascii="Times New Roman" w:hAnsi="Times New Roman" w:hint="eastAsia"/>
        </w:rPr>
        <w:t>等</w:t>
      </w:r>
      <w:r w:rsidRPr="00F27A93">
        <w:rPr>
          <w:rFonts w:ascii="Times New Roman" w:hAnsi="Times New Roman" w:hint="eastAsia"/>
        </w:rPr>
        <w:t>9</w:t>
      </w:r>
      <w:r w:rsidRPr="00F27A93">
        <w:rPr>
          <w:rFonts w:ascii="Times New Roman" w:hAnsi="Times New Roman" w:hint="eastAsia"/>
        </w:rPr>
        <w:t>个行业学院与现代产业学院，其中龙建学院入选黑龙江省首批</w:t>
      </w:r>
      <w:r w:rsidRPr="00F27A93">
        <w:rPr>
          <w:rFonts w:ascii="Times New Roman" w:hAnsi="Times New Roman" w:hint="eastAsia"/>
        </w:rPr>
        <w:t>30</w:t>
      </w:r>
      <w:r w:rsidRPr="00F27A93">
        <w:rPr>
          <w:rFonts w:ascii="Times New Roman" w:hAnsi="Times New Roman" w:hint="eastAsia"/>
        </w:rPr>
        <w:t>家省级现代产业学院。打造国家实验教学示范中心</w:t>
      </w:r>
      <w:r w:rsidRPr="00F27A93">
        <w:rPr>
          <w:rFonts w:ascii="Times New Roman" w:hAnsi="Times New Roman" w:hint="eastAsia"/>
        </w:rPr>
        <w:t>1</w:t>
      </w:r>
      <w:r w:rsidRPr="00F27A93">
        <w:rPr>
          <w:rFonts w:ascii="Times New Roman" w:hAnsi="Times New Roman" w:hint="eastAsia"/>
        </w:rPr>
        <w:t>个、省级实验教学示范中心</w:t>
      </w:r>
      <w:r w:rsidRPr="00F27A93">
        <w:rPr>
          <w:rFonts w:ascii="Times New Roman" w:hAnsi="Times New Roman" w:hint="eastAsia"/>
        </w:rPr>
        <w:t>3</w:t>
      </w:r>
      <w:r w:rsidRPr="00F27A93">
        <w:rPr>
          <w:rFonts w:ascii="Times New Roman" w:hAnsi="Times New Roman" w:hint="eastAsia"/>
        </w:rPr>
        <w:t>个、国家工程实践教育中心</w:t>
      </w:r>
      <w:r w:rsidRPr="00F27A93">
        <w:rPr>
          <w:rFonts w:ascii="Times New Roman" w:hAnsi="Times New Roman" w:hint="eastAsia"/>
        </w:rPr>
        <w:t>4</w:t>
      </w:r>
      <w:r w:rsidRPr="00F27A93">
        <w:rPr>
          <w:rFonts w:ascii="Times New Roman" w:hAnsi="Times New Roman" w:hint="eastAsia"/>
        </w:rPr>
        <w:t>个、国家大学生校外实践教育基地</w:t>
      </w:r>
      <w:r w:rsidRPr="00F27A93">
        <w:rPr>
          <w:rFonts w:ascii="Times New Roman" w:hAnsi="Times New Roman" w:hint="eastAsia"/>
        </w:rPr>
        <w:t>1</w:t>
      </w:r>
      <w:r w:rsidRPr="00F27A93">
        <w:rPr>
          <w:rFonts w:ascii="Times New Roman" w:hAnsi="Times New Roman" w:hint="eastAsia"/>
        </w:rPr>
        <w:t>个、省级大学生校外实</w:t>
      </w:r>
      <w:r w:rsidRPr="00F27A93">
        <w:rPr>
          <w:rFonts w:ascii="Times New Roman" w:hAnsi="Times New Roman" w:hint="eastAsia"/>
        </w:rPr>
        <w:lastRenderedPageBreak/>
        <w:t>践教育基地</w:t>
      </w:r>
      <w:r w:rsidRPr="00F27A93">
        <w:rPr>
          <w:rFonts w:ascii="Times New Roman" w:hAnsi="Times New Roman" w:hint="eastAsia"/>
        </w:rPr>
        <w:t>2</w:t>
      </w:r>
      <w:r w:rsidRPr="00F27A93">
        <w:rPr>
          <w:rFonts w:ascii="Times New Roman" w:hAnsi="Times New Roman" w:hint="eastAsia"/>
        </w:rPr>
        <w:t>个、校内外实习基地</w:t>
      </w:r>
      <w:r w:rsidRPr="00F27A93">
        <w:rPr>
          <w:rFonts w:ascii="Times New Roman" w:hAnsi="Times New Roman" w:hint="eastAsia"/>
        </w:rPr>
        <w:t>180</w:t>
      </w:r>
      <w:r w:rsidRPr="00F27A93">
        <w:rPr>
          <w:rFonts w:ascii="Times New Roman" w:hAnsi="Times New Roman" w:hint="eastAsia"/>
        </w:rPr>
        <w:t>余个、博士后科研工作站</w:t>
      </w:r>
      <w:r w:rsidRPr="00F27A93">
        <w:rPr>
          <w:rFonts w:ascii="Times New Roman" w:hAnsi="Times New Roman" w:hint="eastAsia"/>
        </w:rPr>
        <w:t>2</w:t>
      </w:r>
      <w:r w:rsidRPr="00F27A93">
        <w:rPr>
          <w:rFonts w:ascii="Times New Roman" w:hAnsi="Times New Roman" w:hint="eastAsia"/>
        </w:rPr>
        <w:t>个、省重点实验室</w:t>
      </w:r>
      <w:r w:rsidRPr="00F27A93">
        <w:rPr>
          <w:rFonts w:ascii="Times New Roman" w:hAnsi="Times New Roman" w:hint="eastAsia"/>
        </w:rPr>
        <w:t>3</w:t>
      </w:r>
      <w:r w:rsidRPr="00F27A93">
        <w:rPr>
          <w:rFonts w:ascii="Times New Roman" w:hAnsi="Times New Roman" w:hint="eastAsia"/>
        </w:rPr>
        <w:t>个、省级工程技术研究中心</w:t>
      </w:r>
      <w:r w:rsidRPr="00F27A93">
        <w:rPr>
          <w:rFonts w:ascii="Times New Roman" w:hAnsi="Times New Roman" w:hint="eastAsia"/>
        </w:rPr>
        <w:t>3</w:t>
      </w:r>
      <w:r w:rsidRPr="00F27A93">
        <w:rPr>
          <w:rFonts w:ascii="Times New Roman" w:hAnsi="Times New Roman" w:hint="eastAsia"/>
        </w:rPr>
        <w:t>个，共建省级协同创新中心</w:t>
      </w:r>
      <w:r w:rsidRPr="00F27A93">
        <w:rPr>
          <w:rFonts w:ascii="Times New Roman" w:hAnsi="Times New Roman" w:hint="eastAsia"/>
        </w:rPr>
        <w:t>1</w:t>
      </w:r>
      <w:r w:rsidRPr="00F27A93">
        <w:rPr>
          <w:rFonts w:ascii="Times New Roman" w:hAnsi="Times New Roman" w:hint="eastAsia"/>
        </w:rPr>
        <w:t>个、省高校重点实验室</w:t>
      </w:r>
      <w:r w:rsidRPr="00F27A93">
        <w:rPr>
          <w:rFonts w:ascii="Times New Roman" w:hAnsi="Times New Roman" w:hint="eastAsia"/>
        </w:rPr>
        <w:t>3</w:t>
      </w:r>
      <w:r w:rsidRPr="00F27A93">
        <w:rPr>
          <w:rFonts w:ascii="Times New Roman" w:hAnsi="Times New Roman" w:hint="eastAsia"/>
        </w:rPr>
        <w:t>个、省高校</w:t>
      </w:r>
      <w:proofErr w:type="gramStart"/>
      <w:r w:rsidRPr="00F27A93">
        <w:rPr>
          <w:rFonts w:ascii="Times New Roman" w:hAnsi="Times New Roman" w:hint="eastAsia"/>
        </w:rPr>
        <w:t>校</w:t>
      </w:r>
      <w:proofErr w:type="gramEnd"/>
      <w:r w:rsidRPr="00F27A93">
        <w:rPr>
          <w:rFonts w:ascii="Times New Roman" w:hAnsi="Times New Roman" w:hint="eastAsia"/>
        </w:rPr>
        <w:t>企共建工程研发中心</w:t>
      </w:r>
      <w:r w:rsidRPr="00F27A93">
        <w:rPr>
          <w:rFonts w:ascii="Times New Roman" w:hAnsi="Times New Roman" w:hint="eastAsia"/>
        </w:rPr>
        <w:t>2</w:t>
      </w:r>
      <w:r w:rsidRPr="00F27A93">
        <w:rPr>
          <w:rFonts w:ascii="Times New Roman" w:hAnsi="Times New Roman" w:hint="eastAsia"/>
        </w:rPr>
        <w:t>个，创办国家科技企业孵化器和</w:t>
      </w:r>
      <w:proofErr w:type="gramStart"/>
      <w:r w:rsidRPr="00F27A93">
        <w:rPr>
          <w:rFonts w:ascii="Times New Roman" w:hAnsi="Times New Roman" w:hint="eastAsia"/>
        </w:rPr>
        <w:t>国家众创空间</w:t>
      </w:r>
      <w:proofErr w:type="gramEnd"/>
      <w:r w:rsidRPr="00F27A93">
        <w:rPr>
          <w:rFonts w:ascii="Times New Roman" w:hAnsi="Times New Roman" w:hint="eastAsia"/>
        </w:rPr>
        <w:t>，推动产教融合协同育人、科教融合协同发展、军民融合协同创新，跨界联合培养应用型、复合型、创新型人才，科技创新与社会服务能力持续提升。</w:t>
      </w:r>
    </w:p>
    <w:p w14:paraId="06832CFB" w14:textId="35AF66B4" w:rsidR="00941387" w:rsidRPr="00F27A93" w:rsidRDefault="00941387" w:rsidP="00941387">
      <w:pPr>
        <w:pStyle w:val="22222"/>
        <w:rPr>
          <w:rFonts w:ascii="Times New Roman" w:hAnsi="Times New Roman"/>
        </w:rPr>
      </w:pPr>
      <w:r w:rsidRPr="00F27A93">
        <w:rPr>
          <w:rFonts w:ascii="Times New Roman" w:hAnsi="Times New Roman" w:hint="eastAsia"/>
        </w:rPr>
        <w:t>学校坚持开放办学，积极开展国际交流与技术合作，与美国、德国、英国、俄罗斯、新西兰、日本等国家的</w:t>
      </w:r>
      <w:r w:rsidRPr="00F27A93">
        <w:rPr>
          <w:rFonts w:ascii="Times New Roman" w:hAnsi="Times New Roman" w:hint="eastAsia"/>
        </w:rPr>
        <w:t>30</w:t>
      </w:r>
      <w:r w:rsidRPr="00F27A93">
        <w:rPr>
          <w:rFonts w:ascii="Times New Roman" w:hAnsi="Times New Roman" w:hint="eastAsia"/>
        </w:rPr>
        <w:t>余所高校和机构建立了友好校际关系，达成互派留学生和访问学者协议；与美国科罗拉多大学丹佛分校开展硕士学位衔接项目；与英国格林威治大学、美国西伊利诺伊大学开展了国际合作办学项目。</w:t>
      </w:r>
    </w:p>
    <w:p w14:paraId="3AB5D8DD" w14:textId="1979C09A" w:rsidR="00941387" w:rsidRPr="00F27A93" w:rsidRDefault="00941387" w:rsidP="00941387">
      <w:pPr>
        <w:pStyle w:val="22222"/>
        <w:rPr>
          <w:rFonts w:ascii="Times New Roman" w:hAnsi="Times New Roman"/>
        </w:rPr>
      </w:pPr>
      <w:r w:rsidRPr="00F27A93">
        <w:rPr>
          <w:rFonts w:ascii="Times New Roman" w:hAnsi="Times New Roman" w:hint="eastAsia"/>
        </w:rPr>
        <w:t>历经七十载披荆斩棘、玉汝于成，学校成为地方高校转型发展的“排头兵”，为高等教育事业和黑龙江省经济社会发展</w:t>
      </w:r>
      <w:proofErr w:type="gramStart"/>
      <w:r w:rsidRPr="00F27A93">
        <w:rPr>
          <w:rFonts w:ascii="Times New Roman" w:hAnsi="Times New Roman" w:hint="eastAsia"/>
        </w:rPr>
        <w:t>作出</w:t>
      </w:r>
      <w:proofErr w:type="gramEnd"/>
      <w:r w:rsidRPr="00F27A93">
        <w:rPr>
          <w:rFonts w:ascii="Times New Roman" w:hAnsi="Times New Roman" w:hint="eastAsia"/>
        </w:rPr>
        <w:t>了重要的贡献。入选“卓越工程师教育培养计划”首批试点院校、国家教育现代化推进工程应用型高校建设项目百所示范校、黑龙江省特色应用型本科示范建设高校、黑龙江省深化创新创业教育改革示范校和共享型高校创新创业孵化平台，进入黑龙江省高等教育“</w:t>
      </w:r>
      <w:r w:rsidRPr="00F27A93">
        <w:rPr>
          <w:rFonts w:ascii="Times New Roman" w:hAnsi="Times New Roman" w:hint="eastAsia"/>
        </w:rPr>
        <w:t>8112</w:t>
      </w:r>
      <w:r w:rsidRPr="00F27A93">
        <w:rPr>
          <w:rFonts w:ascii="Times New Roman" w:hAnsi="Times New Roman" w:hint="eastAsia"/>
        </w:rPr>
        <w:t>工程”和教育服务龙江振兴“</w:t>
      </w:r>
      <w:r w:rsidRPr="00F27A93">
        <w:rPr>
          <w:rFonts w:ascii="Times New Roman" w:hAnsi="Times New Roman" w:hint="eastAsia"/>
        </w:rPr>
        <w:t>531</w:t>
      </w:r>
      <w:r w:rsidRPr="00F27A93">
        <w:rPr>
          <w:rFonts w:ascii="Times New Roman" w:hAnsi="Times New Roman" w:hint="eastAsia"/>
        </w:rPr>
        <w:t>工程”行列，当选应用技术大学（学院）联盟、全国地方高校卓越工程教育校企联盟副理事长单位，在全国地方本科院校中崭露头角。</w:t>
      </w:r>
    </w:p>
    <w:p w14:paraId="49B852D3" w14:textId="489EF249" w:rsidR="00941387" w:rsidRPr="00F27A93" w:rsidRDefault="00941387" w:rsidP="00941387">
      <w:pPr>
        <w:pStyle w:val="22222"/>
        <w:ind w:firstLine="562"/>
        <w:rPr>
          <w:rFonts w:ascii="Times New Roman" w:hAnsi="Times New Roman"/>
          <w:b/>
        </w:rPr>
      </w:pPr>
      <w:r w:rsidRPr="00F27A93">
        <w:rPr>
          <w:rFonts w:ascii="Times New Roman" w:hAnsi="Times New Roman" w:hint="eastAsia"/>
          <w:b/>
        </w:rPr>
        <w:t>立德树人</w:t>
      </w:r>
      <w:r w:rsidRPr="00F27A93">
        <w:rPr>
          <w:rFonts w:ascii="Times New Roman" w:hAnsi="Times New Roman" w:hint="eastAsia"/>
          <w:b/>
        </w:rPr>
        <w:t xml:space="preserve"> </w:t>
      </w:r>
      <w:r w:rsidRPr="00F27A93">
        <w:rPr>
          <w:rFonts w:ascii="Times New Roman" w:hAnsi="Times New Roman" w:hint="eastAsia"/>
          <w:b/>
        </w:rPr>
        <w:t>坚毅前行</w:t>
      </w:r>
    </w:p>
    <w:p w14:paraId="37347AA3" w14:textId="4CB1D0C3" w:rsidR="00941387" w:rsidRPr="00F27A93" w:rsidRDefault="00941387" w:rsidP="00941387">
      <w:pPr>
        <w:pStyle w:val="22222"/>
        <w:rPr>
          <w:rFonts w:ascii="Times New Roman" w:hAnsi="Times New Roman"/>
        </w:rPr>
      </w:pPr>
      <w:r w:rsidRPr="00F27A93">
        <w:rPr>
          <w:rFonts w:ascii="Times New Roman" w:hAnsi="Times New Roman" w:hint="eastAsia"/>
        </w:rPr>
        <w:t>70</w:t>
      </w:r>
      <w:r w:rsidRPr="00F27A93">
        <w:rPr>
          <w:rFonts w:ascii="Times New Roman" w:hAnsi="Times New Roman" w:hint="eastAsia"/>
        </w:rPr>
        <w:t>年来，学校不忘初心、牢记使命，立德树人、教育报国，矢志不渝地办人民满意的大学，</w:t>
      </w:r>
      <w:proofErr w:type="gramStart"/>
      <w:r w:rsidRPr="00F27A93">
        <w:rPr>
          <w:rFonts w:ascii="Times New Roman" w:hAnsi="Times New Roman" w:hint="eastAsia"/>
        </w:rPr>
        <w:t>勠</w:t>
      </w:r>
      <w:proofErr w:type="gramEnd"/>
      <w:r w:rsidRPr="00F27A93">
        <w:rPr>
          <w:rFonts w:ascii="Times New Roman" w:hAnsi="Times New Roman" w:hint="eastAsia"/>
        </w:rPr>
        <w:t>力为人民服务，为中国共产党治国理政服务，为巩固和发展中国特色社会主义制度服务，为改革开放和社会主义现代化建设服务。</w:t>
      </w:r>
    </w:p>
    <w:p w14:paraId="1C190362" w14:textId="43308052" w:rsidR="00941387" w:rsidRPr="00F27A93" w:rsidRDefault="00941387" w:rsidP="00941387">
      <w:pPr>
        <w:pStyle w:val="22222"/>
        <w:rPr>
          <w:rFonts w:ascii="Times New Roman" w:hAnsi="Times New Roman"/>
        </w:rPr>
      </w:pPr>
      <w:r w:rsidRPr="00F27A93">
        <w:rPr>
          <w:rFonts w:ascii="Times New Roman" w:hAnsi="Times New Roman" w:hint="eastAsia"/>
        </w:rPr>
        <w:t>70</w:t>
      </w:r>
      <w:r w:rsidRPr="00F27A93">
        <w:rPr>
          <w:rFonts w:ascii="Times New Roman" w:hAnsi="Times New Roman" w:hint="eastAsia"/>
        </w:rPr>
        <w:t>年</w:t>
      </w:r>
      <w:proofErr w:type="gramStart"/>
      <w:r w:rsidRPr="00F27A93">
        <w:rPr>
          <w:rFonts w:ascii="Times New Roman" w:hAnsi="Times New Roman" w:hint="eastAsia"/>
        </w:rPr>
        <w:t>庠</w:t>
      </w:r>
      <w:proofErr w:type="gramEnd"/>
      <w:r w:rsidRPr="00F27A93">
        <w:rPr>
          <w:rFonts w:ascii="Times New Roman" w:hAnsi="Times New Roman" w:hint="eastAsia"/>
        </w:rPr>
        <w:t>序之教，教泽绵长。学校紧扣“为谁培养人、培养什么人、怎样培养人”的时代之问，落实“五育并举”，推进“三全育人”，</w:t>
      </w:r>
      <w:r w:rsidRPr="00F27A93">
        <w:rPr>
          <w:rFonts w:ascii="Times New Roman" w:hAnsi="Times New Roman" w:hint="eastAsia"/>
        </w:rPr>
        <w:lastRenderedPageBreak/>
        <w:t>向党和人民递交了培养德智体美劳全面发展的社会主义建设者和接班人的“工程答卷”。学校坚持以学生为中心、成果导向、持续改进，建立了开放的应用型人才培养体系，以工程文化塑造学生的科学精神、工程精神、人文精神，涵养责任担当，培养面向未来的现代工程师。本科生毕业去向落实率始终稳居省属本科高校前列，学校成为名符其实的“全国毕业生就业典型经验</w:t>
      </w:r>
      <w:r w:rsidRPr="00F27A93">
        <w:rPr>
          <w:rFonts w:ascii="Times New Roman" w:hAnsi="Times New Roman" w:hint="eastAsia"/>
        </w:rPr>
        <w:t>50</w:t>
      </w:r>
      <w:r w:rsidRPr="00F27A93">
        <w:rPr>
          <w:rFonts w:ascii="Times New Roman" w:hAnsi="Times New Roman" w:hint="eastAsia"/>
        </w:rPr>
        <w:t>强高校”。</w:t>
      </w:r>
    </w:p>
    <w:p w14:paraId="71ADA587" w14:textId="77777777" w:rsidR="009F7078" w:rsidRPr="00F27A93" w:rsidRDefault="00941387" w:rsidP="00941387">
      <w:pPr>
        <w:pStyle w:val="22222"/>
        <w:rPr>
          <w:rFonts w:ascii="Times New Roman" w:hAnsi="Times New Roman"/>
        </w:rPr>
      </w:pPr>
      <w:r w:rsidRPr="00F27A93">
        <w:rPr>
          <w:rFonts w:ascii="Times New Roman" w:hAnsi="Times New Roman" w:hint="eastAsia"/>
        </w:rPr>
        <w:t>踏上建设特色鲜明的高水平应用技术大学的新征程，黑龙江工程学院将全面贯彻党的教育方针，赓续</w:t>
      </w:r>
      <w:r w:rsidRPr="00F27A93">
        <w:rPr>
          <w:rFonts w:ascii="Times New Roman" w:hAnsi="Times New Roman" w:hint="eastAsia"/>
        </w:rPr>
        <w:t>70</w:t>
      </w:r>
      <w:r w:rsidRPr="00F27A93">
        <w:rPr>
          <w:rFonts w:ascii="Times New Roman" w:hAnsi="Times New Roman" w:hint="eastAsia"/>
        </w:rPr>
        <w:t>年办学成就和优良传统，传承“明德求真、知行合一”的校训，弘扬“昂扬向上、艰苦奋斗、应用为本、争创一流”的精神，锚定第三次党代会确立的“十四五”发展和</w:t>
      </w:r>
      <w:r w:rsidRPr="00F27A93">
        <w:rPr>
          <w:rFonts w:ascii="Times New Roman" w:hAnsi="Times New Roman" w:hint="eastAsia"/>
        </w:rPr>
        <w:t>2035</w:t>
      </w:r>
      <w:r w:rsidRPr="00F27A93">
        <w:rPr>
          <w:rFonts w:ascii="Times New Roman" w:hAnsi="Times New Roman" w:hint="eastAsia"/>
        </w:rPr>
        <w:t>年远景目标，扎根黑龙江省、面向行业、辐射全国，主动融入国家战略和“六个龙江”发展战略，坚定不移走产教深度融合、校企协同育人之路；坚持“创新、内涵、开放、融合、特色”发展理念，提升质量、优化结构，加快内涵式高质量发展步伐，坚定不移走应用型本科高校办学之路；推动新时代应用型本科教育创新发展，积极培育高素质应用型人才，坚定不移走差异化发展之路，切实担当起黑龙江省特色应用型本科示范高校的时代重任。</w:t>
      </w:r>
    </w:p>
    <w:p w14:paraId="1DF2A986" w14:textId="0D96EA78" w:rsidR="00941387" w:rsidRPr="00F27A93" w:rsidRDefault="00941387" w:rsidP="00941387">
      <w:pPr>
        <w:pStyle w:val="22222"/>
        <w:rPr>
          <w:rFonts w:ascii="Times New Roman" w:hAnsi="Times New Roman"/>
        </w:rPr>
      </w:pPr>
      <w:r w:rsidRPr="00F27A93">
        <w:rPr>
          <w:rFonts w:ascii="Times New Roman" w:hAnsi="Times New Roman" w:hint="eastAsia"/>
        </w:rPr>
        <w:t>学校计划：到</w:t>
      </w:r>
      <w:r w:rsidRPr="00F27A93">
        <w:rPr>
          <w:rFonts w:ascii="Times New Roman" w:hAnsi="Times New Roman" w:hint="eastAsia"/>
        </w:rPr>
        <w:t>2025</w:t>
      </w:r>
      <w:r w:rsidRPr="00F27A93">
        <w:rPr>
          <w:rFonts w:ascii="Times New Roman" w:hAnsi="Times New Roman" w:hint="eastAsia"/>
        </w:rPr>
        <w:t>年，构建高水平应用型本科人才培养体系，办学特色更加鲜明，综合办学实力稳步提升；到</w:t>
      </w:r>
      <w:r w:rsidRPr="00F27A93">
        <w:rPr>
          <w:rFonts w:ascii="Times New Roman" w:hAnsi="Times New Roman" w:hint="eastAsia"/>
        </w:rPr>
        <w:t>2030</w:t>
      </w:r>
      <w:r w:rsidRPr="00F27A93">
        <w:rPr>
          <w:rFonts w:ascii="Times New Roman" w:hAnsi="Times New Roman" w:hint="eastAsia"/>
        </w:rPr>
        <w:t>年，</w:t>
      </w:r>
      <w:proofErr w:type="gramStart"/>
      <w:r w:rsidRPr="00F27A93">
        <w:rPr>
          <w:rFonts w:ascii="Times New Roman" w:hAnsi="Times New Roman" w:hint="eastAsia"/>
        </w:rPr>
        <w:t>构建本硕贯通</w:t>
      </w:r>
      <w:proofErr w:type="gramEnd"/>
      <w:r w:rsidRPr="00F27A93">
        <w:rPr>
          <w:rFonts w:ascii="Times New Roman" w:hAnsi="Times New Roman" w:hint="eastAsia"/>
        </w:rPr>
        <w:t>的应用型人才培养体系，核心竞争力实现新跨越；到</w:t>
      </w:r>
      <w:r w:rsidRPr="00F27A93">
        <w:rPr>
          <w:rFonts w:ascii="Times New Roman" w:hAnsi="Times New Roman" w:hint="eastAsia"/>
        </w:rPr>
        <w:t>2035</w:t>
      </w:r>
      <w:r w:rsidRPr="00F27A93">
        <w:rPr>
          <w:rFonts w:ascii="Times New Roman" w:hAnsi="Times New Roman" w:hint="eastAsia"/>
        </w:rPr>
        <w:t>年，应用型本科人才培养要在国内起到引领作用，整体实力跻身国内一流应用技术大学前列。</w:t>
      </w:r>
    </w:p>
    <w:p w14:paraId="15801133" w14:textId="531EAA37" w:rsidR="002B248B" w:rsidRPr="00F27A93" w:rsidRDefault="00941387" w:rsidP="00941387">
      <w:pPr>
        <w:pStyle w:val="22222"/>
        <w:rPr>
          <w:rFonts w:ascii="Times New Roman" w:hAnsi="Times New Roman"/>
        </w:rPr>
      </w:pPr>
      <w:r w:rsidRPr="00F27A93">
        <w:rPr>
          <w:rFonts w:ascii="Times New Roman" w:hAnsi="Times New Roman" w:hint="eastAsia"/>
        </w:rPr>
        <w:t>学校将以更加积极的作为助力黑龙江省全面振兴全方位振兴，以更加卓越的办学成绩</w:t>
      </w:r>
      <w:proofErr w:type="gramStart"/>
      <w:r w:rsidRPr="00F27A93">
        <w:rPr>
          <w:rFonts w:ascii="Times New Roman" w:hAnsi="Times New Roman" w:hint="eastAsia"/>
        </w:rPr>
        <w:t>献礼党</w:t>
      </w:r>
      <w:proofErr w:type="gramEnd"/>
      <w:r w:rsidRPr="00F27A93">
        <w:rPr>
          <w:rFonts w:ascii="Times New Roman" w:hAnsi="Times New Roman" w:hint="eastAsia"/>
        </w:rPr>
        <w:t>的二十大胜利召开，为实现第二个百年奋斗目标、实现中华民族伟大复兴</w:t>
      </w:r>
      <w:proofErr w:type="gramStart"/>
      <w:r w:rsidRPr="00F27A93">
        <w:rPr>
          <w:rFonts w:ascii="Times New Roman" w:hAnsi="Times New Roman" w:hint="eastAsia"/>
        </w:rPr>
        <w:t>作出</w:t>
      </w:r>
      <w:proofErr w:type="gramEnd"/>
      <w:r w:rsidRPr="00F27A93">
        <w:rPr>
          <w:rFonts w:ascii="Times New Roman" w:hAnsi="Times New Roman" w:hint="eastAsia"/>
        </w:rPr>
        <w:t>新的更大的贡献！</w:t>
      </w:r>
    </w:p>
    <w:p w14:paraId="5C15C571" w14:textId="0FD010BA" w:rsidR="00B05001" w:rsidRPr="00F27A93" w:rsidRDefault="00A7499F" w:rsidP="002B248B">
      <w:pPr>
        <w:pStyle w:val="22222"/>
        <w:rPr>
          <w:rFonts w:ascii="Times New Roman" w:hAnsi="Times New Roman" w:cs="宋体"/>
        </w:rPr>
      </w:pPr>
      <w:r w:rsidRPr="00F27A93">
        <w:rPr>
          <w:rFonts w:ascii="Times New Roman" w:hAnsi="Times New Roman" w:hint="eastAsia"/>
        </w:rPr>
        <w:t>（摘编自</w:t>
      </w:r>
      <w:r w:rsidR="00950DF0" w:rsidRPr="00F27A93">
        <w:rPr>
          <w:rFonts w:ascii="Times New Roman" w:hAnsi="Times New Roman" w:hint="eastAsia"/>
        </w:rPr>
        <w:t>《中国教育报》</w:t>
      </w:r>
      <w:r w:rsidR="00950DF0" w:rsidRPr="00F27A93">
        <w:rPr>
          <w:rFonts w:ascii="Times New Roman" w:hAnsi="Times New Roman" w:hint="eastAsia"/>
        </w:rPr>
        <w:t>2022</w:t>
      </w:r>
      <w:r w:rsidR="00950DF0" w:rsidRPr="00F27A93">
        <w:rPr>
          <w:rFonts w:ascii="Times New Roman" w:hAnsi="Times New Roman" w:hint="eastAsia"/>
        </w:rPr>
        <w:t>年</w:t>
      </w:r>
      <w:r w:rsidR="00B44986" w:rsidRPr="00F27A93">
        <w:rPr>
          <w:rFonts w:ascii="Times New Roman" w:hAnsi="Times New Roman"/>
        </w:rPr>
        <w:t>9</w:t>
      </w:r>
      <w:r w:rsidR="00950DF0" w:rsidRPr="00F27A93">
        <w:rPr>
          <w:rFonts w:ascii="Times New Roman" w:hAnsi="Times New Roman" w:hint="eastAsia"/>
        </w:rPr>
        <w:t>月</w:t>
      </w:r>
      <w:r w:rsidR="00941387" w:rsidRPr="00F27A93">
        <w:rPr>
          <w:rFonts w:ascii="Times New Roman" w:hAnsi="Times New Roman"/>
        </w:rPr>
        <w:t>24</w:t>
      </w:r>
      <w:r w:rsidR="00950DF0" w:rsidRPr="00F27A93">
        <w:rPr>
          <w:rFonts w:ascii="Times New Roman" w:hAnsi="Times New Roman" w:hint="eastAsia"/>
        </w:rPr>
        <w:t>日第</w:t>
      </w:r>
      <w:r w:rsidR="00950DF0" w:rsidRPr="00F27A93">
        <w:rPr>
          <w:rFonts w:ascii="Times New Roman" w:hAnsi="Times New Roman" w:hint="eastAsia"/>
        </w:rPr>
        <w:t>0</w:t>
      </w:r>
      <w:r w:rsidR="00941387" w:rsidRPr="00F27A93">
        <w:rPr>
          <w:rFonts w:ascii="Times New Roman" w:hAnsi="Times New Roman"/>
        </w:rPr>
        <w:t>3</w:t>
      </w:r>
      <w:r w:rsidR="00950DF0" w:rsidRPr="00F27A93">
        <w:rPr>
          <w:rFonts w:ascii="Times New Roman" w:hAnsi="Times New Roman" w:hint="eastAsia"/>
        </w:rPr>
        <w:t>版</w:t>
      </w:r>
      <w:r w:rsidRPr="00F27A93">
        <w:rPr>
          <w:rFonts w:ascii="Times New Roman" w:hAnsi="Times New Roman" w:cs="宋体" w:hint="eastAsia"/>
        </w:rPr>
        <w:t>）</w:t>
      </w:r>
    </w:p>
    <w:p w14:paraId="0E85BC79" w14:textId="77777777" w:rsidR="00B05001" w:rsidRPr="00F27A93" w:rsidRDefault="00B05001">
      <w:pPr>
        <w:widowControl/>
        <w:jc w:val="left"/>
        <w:rPr>
          <w:rFonts w:ascii="Times New Roman" w:eastAsia="宋体" w:hAnsi="Times New Roman" w:cs="宋体"/>
          <w:sz w:val="28"/>
        </w:rPr>
      </w:pPr>
      <w:r w:rsidRPr="00F27A93">
        <w:rPr>
          <w:rFonts w:ascii="Times New Roman" w:hAnsi="Times New Roman" w:cs="宋体"/>
        </w:rPr>
        <w:br w:type="page"/>
      </w:r>
    </w:p>
    <w:p w14:paraId="30F5D161" w14:textId="3A02DE04" w:rsidR="00B05001" w:rsidRPr="00F27A93" w:rsidRDefault="00B05001" w:rsidP="00B05001">
      <w:pPr>
        <w:pStyle w:val="af5"/>
        <w:rPr>
          <w:rFonts w:ascii="Times New Roman" w:hAnsi="Times New Roman"/>
        </w:rPr>
      </w:pPr>
      <w:bookmarkStart w:id="21" w:name="_Toc115169234"/>
      <w:r w:rsidRPr="00F27A93">
        <w:rPr>
          <w:rFonts w:ascii="Times New Roman" w:hAnsi="Times New Roman"/>
        </w:rPr>
        <w:lastRenderedPageBreak/>
        <w:t>【</w:t>
      </w:r>
      <w:r w:rsidRPr="00F27A93">
        <w:rPr>
          <w:rFonts w:ascii="Times New Roman" w:hAnsi="Times New Roman" w:hint="eastAsia"/>
        </w:rPr>
        <w:t>转型探索</w:t>
      </w:r>
      <w:r w:rsidRPr="00F27A93">
        <w:rPr>
          <w:rFonts w:ascii="Times New Roman" w:hAnsi="Times New Roman"/>
        </w:rPr>
        <w:t>】</w:t>
      </w:r>
      <w:bookmarkEnd w:id="21"/>
    </w:p>
    <w:p w14:paraId="616E50C0" w14:textId="77777777" w:rsidR="00B05001" w:rsidRPr="00F27A93" w:rsidRDefault="00B05001" w:rsidP="00B05001">
      <w:pPr>
        <w:pStyle w:val="22222"/>
        <w:widowControl/>
        <w:ind w:firstLineChars="0" w:firstLine="0"/>
        <w:jc w:val="center"/>
        <w:rPr>
          <w:rFonts w:ascii="Times New Roman" w:hAnsi="Times New Roman" w:cs="宋体"/>
        </w:rPr>
      </w:pPr>
    </w:p>
    <w:p w14:paraId="601CBFC6" w14:textId="39AA96F3" w:rsidR="00B05001" w:rsidRPr="00F27A93" w:rsidRDefault="00B05001" w:rsidP="00B05001">
      <w:pPr>
        <w:pStyle w:val="11111"/>
        <w:ind w:firstLine="643"/>
        <w:jc w:val="both"/>
        <w:rPr>
          <w:rFonts w:ascii="Times New Roman" w:hAnsi="Times New Roman" w:hint="default"/>
          <w:color w:val="auto"/>
        </w:rPr>
      </w:pPr>
      <w:bookmarkStart w:id="22" w:name="_Toc115169235"/>
      <w:r w:rsidRPr="00F27A93">
        <w:rPr>
          <w:rFonts w:ascii="Times New Roman" w:eastAsiaTheme="majorEastAsia" w:hAnsi="Times New Roman" w:cstheme="majorEastAsia"/>
          <w:color w:val="auto"/>
        </w:rPr>
        <w:sym w:font="Wingdings" w:char="F075"/>
      </w:r>
      <w:r w:rsidR="0077775F" w:rsidRPr="00F27A93">
        <w:rPr>
          <w:rFonts w:ascii="Times New Roman" w:hAnsi="Times New Roman"/>
          <w:color w:val="auto"/>
        </w:rPr>
        <w:t>教育数字化战略重塑新时代高等教育</w:t>
      </w:r>
      <w:bookmarkEnd w:id="22"/>
    </w:p>
    <w:p w14:paraId="74B63A5A" w14:textId="77777777" w:rsidR="0077775F" w:rsidRPr="00F27A93" w:rsidRDefault="0077775F" w:rsidP="0077775F">
      <w:pPr>
        <w:pStyle w:val="22222"/>
        <w:rPr>
          <w:rFonts w:ascii="Times New Roman" w:hAnsi="Times New Roman"/>
        </w:rPr>
      </w:pPr>
      <w:r w:rsidRPr="00F27A93">
        <w:rPr>
          <w:rFonts w:ascii="Times New Roman" w:hAnsi="Times New Roman" w:hint="eastAsia"/>
        </w:rPr>
        <w:t>教育数字化转型是高等教育高质量发展的重要引擎和创新路径，引发高等教育支撑体系的重塑和再造，对高等教育教学模式、治理体系、教师发展方式等方面产生系统性变革。教育数字化战略的实施，关系到能否为数字经济和数字中国的发展提供人力保障，是把握新一轮科技革命和产业变革新机遇的必然举措。</w:t>
      </w:r>
    </w:p>
    <w:p w14:paraId="50CEC553" w14:textId="2488C245" w:rsidR="0077775F" w:rsidRPr="00F27A93" w:rsidRDefault="0077775F" w:rsidP="0077775F">
      <w:pPr>
        <w:pStyle w:val="22222"/>
        <w:ind w:firstLine="562"/>
        <w:rPr>
          <w:rFonts w:ascii="Times New Roman" w:hAnsi="Times New Roman"/>
          <w:b/>
        </w:rPr>
      </w:pPr>
      <w:r w:rsidRPr="00F27A93">
        <w:rPr>
          <w:rFonts w:ascii="Times New Roman" w:hAnsi="Times New Roman" w:hint="eastAsia"/>
          <w:b/>
        </w:rPr>
        <w:t>高等教育数字化转型的必然性</w:t>
      </w:r>
    </w:p>
    <w:p w14:paraId="4795045F" w14:textId="45ED49C8" w:rsidR="0077775F" w:rsidRPr="00F27A93" w:rsidRDefault="0077775F" w:rsidP="0077775F">
      <w:pPr>
        <w:pStyle w:val="22222"/>
        <w:rPr>
          <w:rFonts w:ascii="Times New Roman" w:hAnsi="Times New Roman"/>
        </w:rPr>
      </w:pPr>
      <w:r w:rsidRPr="00F27A93">
        <w:rPr>
          <w:rFonts w:ascii="Times New Roman" w:hAnsi="Times New Roman" w:hint="eastAsia"/>
        </w:rPr>
        <w:t>数字经济对高等教育人才培养提出更高要求。“高等教育与经济是紧密伴生关系”，社会形态的变化推动高等教育的改革。传统高等教育人才培养是以知识为先的教</w:t>
      </w:r>
      <w:bookmarkStart w:id="23" w:name="_GoBack"/>
      <w:bookmarkEnd w:id="23"/>
      <w:r w:rsidRPr="00F27A93">
        <w:rPr>
          <w:rFonts w:ascii="Times New Roman" w:hAnsi="Times New Roman" w:hint="eastAsia"/>
        </w:rPr>
        <w:t>育，然而数字经济和数字中国的建设需要大批具有创新精神的数字化人才。高校应要更加强调德育为先、能力为重、知识为基，注重培养学生的批判性思考、协作沟通、“人—技”互动等能力。</w:t>
      </w:r>
    </w:p>
    <w:p w14:paraId="2B0A28D0" w14:textId="7C5DFF8E" w:rsidR="0077775F" w:rsidRPr="00F27A93" w:rsidRDefault="0077775F" w:rsidP="0077775F">
      <w:pPr>
        <w:pStyle w:val="22222"/>
        <w:rPr>
          <w:rFonts w:ascii="Times New Roman" w:hAnsi="Times New Roman"/>
        </w:rPr>
      </w:pPr>
      <w:r w:rsidRPr="00F27A93">
        <w:rPr>
          <w:rFonts w:ascii="Times New Roman" w:hAnsi="Times New Roman" w:hint="eastAsia"/>
        </w:rPr>
        <w:t>后疫情时代推动高等教育培养体系和结构的改变。后疫情时代经济全球化发展不稳定因素增强，单边主义和保护主义冒头，可持续发展受到影响。当前，我国正处于实现中华民族伟大复兴的关键时期，也是人才淬炼的黄金期。面对全球数字经济带来的“变轨超车”历史机遇，要求我国推进高等教育全面转型升级，持续加强自主创新。</w:t>
      </w:r>
    </w:p>
    <w:p w14:paraId="2146090A" w14:textId="649C5693" w:rsidR="0077775F" w:rsidRPr="00F27A93" w:rsidRDefault="0077775F" w:rsidP="0077775F">
      <w:pPr>
        <w:pStyle w:val="22222"/>
        <w:rPr>
          <w:rFonts w:ascii="Times New Roman" w:hAnsi="Times New Roman"/>
        </w:rPr>
      </w:pPr>
      <w:r w:rsidRPr="00F27A93">
        <w:rPr>
          <w:rFonts w:ascii="Times New Roman" w:hAnsi="Times New Roman" w:hint="eastAsia"/>
        </w:rPr>
        <w:t>教育新基建为高等教育数字化转型提供数字基座。在百年未遇的大变革时代背景下，技术跃迁是促进教育领域发生变革的重要变量。教育新基建作为国家新基建的重要组成部分，是实现教育数字化转型的重要牵引和基础。以新基建为抓手和契机，能够进一步夯实高等教育高质量发展的底座和基石，加快推进高等教育信息化转型升级，提升高等教育教学品质。</w:t>
      </w:r>
    </w:p>
    <w:p w14:paraId="1653BD03" w14:textId="34B96786" w:rsidR="0077775F" w:rsidRPr="00F27A93" w:rsidRDefault="0077775F" w:rsidP="0077775F">
      <w:pPr>
        <w:pStyle w:val="22222"/>
        <w:rPr>
          <w:rFonts w:ascii="Times New Roman" w:hAnsi="Times New Roman"/>
        </w:rPr>
      </w:pPr>
      <w:r w:rsidRPr="00F27A93">
        <w:rPr>
          <w:rFonts w:ascii="Times New Roman" w:hAnsi="Times New Roman" w:hint="eastAsia"/>
        </w:rPr>
        <w:t>数字教育为高等教育提</w:t>
      </w:r>
      <w:proofErr w:type="gramStart"/>
      <w:r w:rsidRPr="00F27A93">
        <w:rPr>
          <w:rFonts w:ascii="Times New Roman" w:hAnsi="Times New Roman" w:hint="eastAsia"/>
        </w:rPr>
        <w:t>质创新</w:t>
      </w:r>
      <w:proofErr w:type="gramEnd"/>
      <w:r w:rsidRPr="00F27A93">
        <w:rPr>
          <w:rFonts w:ascii="Times New Roman" w:hAnsi="Times New Roman" w:hint="eastAsia"/>
        </w:rPr>
        <w:t>和内涵式发展赋能。从高等教育本</w:t>
      </w:r>
      <w:r w:rsidRPr="00F27A93">
        <w:rPr>
          <w:rFonts w:ascii="Times New Roman" w:hAnsi="Times New Roman" w:hint="eastAsia"/>
        </w:rPr>
        <w:lastRenderedPageBreak/>
        <w:t>身的发展需求来看，我国高等教育已经度过了规模化、扩张化的阶段，进入高质量发展的新时期。新一轮“双一流”建设推进会把人才培养放在了关键位置，关注高校自身的质量保障体系和产出成效，这就要求高等教育进一步转变理念，以数字教育发展为切入口，从过去外延式发展转变为以提高质量、优化结构为核心的内涵式发展。</w:t>
      </w:r>
    </w:p>
    <w:p w14:paraId="3F93A253" w14:textId="67A47968" w:rsidR="0077775F" w:rsidRPr="00F27A93" w:rsidRDefault="0077775F" w:rsidP="0077775F">
      <w:pPr>
        <w:pStyle w:val="22222"/>
        <w:ind w:firstLine="562"/>
        <w:rPr>
          <w:rFonts w:ascii="Times New Roman" w:hAnsi="Times New Roman"/>
          <w:b/>
        </w:rPr>
      </w:pPr>
      <w:r w:rsidRPr="00F27A93">
        <w:rPr>
          <w:rFonts w:ascii="Times New Roman" w:hAnsi="Times New Roman" w:hint="eastAsia"/>
          <w:b/>
        </w:rPr>
        <w:t>高等教育数字化转型的路径</w:t>
      </w:r>
    </w:p>
    <w:p w14:paraId="78A05CC4" w14:textId="3C2D93E6" w:rsidR="0077775F" w:rsidRPr="00F27A93" w:rsidRDefault="0077775F" w:rsidP="0077775F">
      <w:pPr>
        <w:pStyle w:val="22222"/>
        <w:rPr>
          <w:rFonts w:ascii="Times New Roman" w:hAnsi="Times New Roman"/>
        </w:rPr>
      </w:pPr>
      <w:r w:rsidRPr="00F27A93">
        <w:rPr>
          <w:rFonts w:ascii="Times New Roman" w:hAnsi="Times New Roman" w:hint="eastAsia"/>
        </w:rPr>
        <w:t>高等教育数字化转型赋能传统高等教育，实现价值重建、结构重组、程序重造和文化重构，助力构建高等教育现代化的新生态。高等教育数字化转型的转型路径包括环境、资源、体制、文化等多个方面，从高等教育教学本质特点来看，人才培养、科研范式、文化传承、社会服务和支撑体系等五大方面亟待厘清数字化转型思路。</w:t>
      </w:r>
    </w:p>
    <w:p w14:paraId="7FF69764" w14:textId="6CD6B294" w:rsidR="0077775F" w:rsidRPr="00F27A93" w:rsidRDefault="0077775F" w:rsidP="0077775F">
      <w:pPr>
        <w:pStyle w:val="22222"/>
        <w:rPr>
          <w:rFonts w:ascii="Times New Roman" w:hAnsi="Times New Roman"/>
        </w:rPr>
      </w:pPr>
      <w:r w:rsidRPr="00F27A93">
        <w:rPr>
          <w:rFonts w:ascii="Times New Roman" w:hAnsi="Times New Roman" w:hint="eastAsia"/>
        </w:rPr>
        <w:t>人才培养</w:t>
      </w:r>
      <w:r w:rsidR="00C11484" w:rsidRPr="00F27A93">
        <w:rPr>
          <w:rFonts w:ascii="Times New Roman" w:hAnsi="Times New Roman" w:hint="eastAsia"/>
        </w:rPr>
        <w:t>。</w:t>
      </w:r>
      <w:r w:rsidRPr="00F27A93">
        <w:rPr>
          <w:rFonts w:ascii="Times New Roman" w:hAnsi="Times New Roman" w:hint="eastAsia"/>
        </w:rPr>
        <w:t>中国共产党领导下的高等教育走过了约百年历程，经历了多个发展阶段，培养一流创新人才始终是高等教育的重要使命。工业时代，大部分企业是标准化、规模化的生产线、流水线，仅有小部分企业需要技术创新，国家经济社会发展更多需要“知识拷贝型”人才。但到了数字经济时代，创新成为经济社会发展的第一动力，国家经济社会发展更强调创新。“同质化”“流水线”的人才培养模式难以适应数字经济对人才的需求，网络化、智能化、个性化、终身化的教育新体系，更适合培养数字时代所需的创新型人才和个性化人才。</w:t>
      </w:r>
    </w:p>
    <w:p w14:paraId="4B246A38" w14:textId="65D4A462" w:rsidR="0077775F" w:rsidRPr="00F27A93" w:rsidRDefault="0077775F" w:rsidP="0077775F">
      <w:pPr>
        <w:pStyle w:val="22222"/>
        <w:rPr>
          <w:rFonts w:ascii="Times New Roman" w:hAnsi="Times New Roman"/>
        </w:rPr>
      </w:pPr>
      <w:r w:rsidRPr="00F27A93">
        <w:rPr>
          <w:rFonts w:ascii="Times New Roman" w:hAnsi="Times New Roman" w:hint="eastAsia"/>
        </w:rPr>
        <w:t>科研范式</w:t>
      </w:r>
      <w:r w:rsidR="00C11484" w:rsidRPr="00F27A93">
        <w:rPr>
          <w:rFonts w:ascii="Times New Roman" w:hAnsi="Times New Roman" w:hint="eastAsia"/>
        </w:rPr>
        <w:t>。</w:t>
      </w:r>
      <w:r w:rsidRPr="00F27A93">
        <w:rPr>
          <w:rFonts w:ascii="Times New Roman" w:hAnsi="Times New Roman" w:hint="eastAsia"/>
        </w:rPr>
        <w:t>人工智能、大数据、物联网等技术的迅猛发展，推动我国高等教育科研体制机制和范式的变革，加快实现高校教育科研从管理到治理的转变。教育数字化战略能够改进和完善高校科研管理模式，加快实现高校科研治理中的精准决策、精准评价和精准服务。新兴技术在高等教育科研活动中的深度应用能够让信息识别更精准、管理服务更聪慧、科研机制更灵活。</w:t>
      </w:r>
    </w:p>
    <w:p w14:paraId="10F83B54" w14:textId="1D761CC0" w:rsidR="0077775F" w:rsidRPr="00F27A93" w:rsidRDefault="0077775F" w:rsidP="0077775F">
      <w:pPr>
        <w:pStyle w:val="22222"/>
        <w:rPr>
          <w:rFonts w:ascii="Times New Roman" w:hAnsi="Times New Roman"/>
        </w:rPr>
      </w:pPr>
      <w:r w:rsidRPr="00F27A93">
        <w:rPr>
          <w:rFonts w:ascii="Times New Roman" w:hAnsi="Times New Roman" w:hint="eastAsia"/>
        </w:rPr>
        <w:t>文化传承</w:t>
      </w:r>
      <w:r w:rsidR="00C11484" w:rsidRPr="00F27A93">
        <w:rPr>
          <w:rFonts w:ascii="Times New Roman" w:hAnsi="Times New Roman" w:hint="eastAsia"/>
        </w:rPr>
        <w:t>。</w:t>
      </w:r>
      <w:r w:rsidRPr="00F27A93">
        <w:rPr>
          <w:rFonts w:ascii="Times New Roman" w:hAnsi="Times New Roman" w:hint="eastAsia"/>
        </w:rPr>
        <w:t>高等教育是优秀文化传承的载体和思想文化创新的重要源泉，建设一所高水平大学绝非短期之功，丰富的文化积淀、优良</w:t>
      </w:r>
      <w:r w:rsidRPr="00F27A93">
        <w:rPr>
          <w:rFonts w:ascii="Times New Roman" w:hAnsi="Times New Roman" w:hint="eastAsia"/>
        </w:rPr>
        <w:lastRenderedPageBreak/>
        <w:t>的校风学风以及鲜明的办学特色需要接续不断的努力。数字时代是“人—技”协同共存的新时代，拓宽了学习的广度和深度，“时时能学”“处处可学”改变了学生的学习方式，也推动了教师角色转变。知识传授、作业批改等简单的重复性劳动会被技术所取代，教师作为高校文化的传承者、贡献者和</w:t>
      </w:r>
      <w:proofErr w:type="gramStart"/>
      <w:r w:rsidRPr="00F27A93">
        <w:rPr>
          <w:rFonts w:ascii="Times New Roman" w:hAnsi="Times New Roman" w:hint="eastAsia"/>
        </w:rPr>
        <w:t>践行</w:t>
      </w:r>
      <w:proofErr w:type="gramEnd"/>
      <w:r w:rsidRPr="00F27A93">
        <w:rPr>
          <w:rFonts w:ascii="Times New Roman" w:hAnsi="Times New Roman" w:hint="eastAsia"/>
        </w:rPr>
        <w:t>者，要进一步转变传统角色定位，加强探索教育本质，突出“育人”角色和人文关怀。</w:t>
      </w:r>
    </w:p>
    <w:p w14:paraId="4E9126BF" w14:textId="23A57524" w:rsidR="0077775F" w:rsidRPr="00F27A93" w:rsidRDefault="0077775F" w:rsidP="0077775F">
      <w:pPr>
        <w:pStyle w:val="22222"/>
        <w:rPr>
          <w:rFonts w:ascii="Times New Roman" w:hAnsi="Times New Roman"/>
        </w:rPr>
      </w:pPr>
      <w:r w:rsidRPr="00F27A93">
        <w:rPr>
          <w:rFonts w:ascii="Times New Roman" w:hAnsi="Times New Roman" w:hint="eastAsia"/>
        </w:rPr>
        <w:t>社会服务</w:t>
      </w:r>
      <w:r w:rsidR="00C11484" w:rsidRPr="00F27A93">
        <w:rPr>
          <w:rFonts w:ascii="Times New Roman" w:hAnsi="Times New Roman" w:hint="eastAsia"/>
        </w:rPr>
        <w:t>。</w:t>
      </w:r>
      <w:r w:rsidRPr="00F27A93">
        <w:rPr>
          <w:rFonts w:ascii="Times New Roman" w:hAnsi="Times New Roman" w:hint="eastAsia"/>
        </w:rPr>
        <w:t>数字经济创新发展是我国构建新发展格局的重要途径，数字化转型正在推动各行各业形成新常态，推动中国制造转向中国创造。随着高等教育与经济发展的连接愈发紧密，工业化时代需要的知识型人才已不能适应数字经济、数字中国的发展需求。高等教育的数字化发展，有助于推动培养以能力培养和价值观的形成为核心的一大批创新型人才，服务经济社会发展需要。我们要以完善高等学校学分互认机制为重点，进一步强化高等教育领域的产教融合和</w:t>
      </w:r>
      <w:proofErr w:type="gramStart"/>
      <w:r w:rsidRPr="00F27A93">
        <w:rPr>
          <w:rFonts w:ascii="Times New Roman" w:hAnsi="Times New Roman" w:hint="eastAsia"/>
        </w:rPr>
        <w:t>校企</w:t>
      </w:r>
      <w:proofErr w:type="gramEnd"/>
      <w:r w:rsidRPr="00F27A93">
        <w:rPr>
          <w:rFonts w:ascii="Times New Roman" w:hAnsi="Times New Roman" w:hint="eastAsia"/>
        </w:rPr>
        <w:t>合作，探索基于招生、培养、就业全链条的科教、产教、国际协同人才培养新模式，提高应用型人才培养质量。</w:t>
      </w:r>
    </w:p>
    <w:p w14:paraId="57B6447C" w14:textId="1D386795" w:rsidR="0077775F" w:rsidRPr="00F27A93" w:rsidRDefault="0077775F" w:rsidP="0077775F">
      <w:pPr>
        <w:pStyle w:val="22222"/>
        <w:rPr>
          <w:rFonts w:ascii="Times New Roman" w:hAnsi="Times New Roman"/>
        </w:rPr>
      </w:pPr>
      <w:r w:rsidRPr="00F27A93">
        <w:rPr>
          <w:rFonts w:ascii="Times New Roman" w:hAnsi="Times New Roman" w:hint="eastAsia"/>
        </w:rPr>
        <w:t>支撑体系</w:t>
      </w:r>
      <w:r w:rsidR="00C11484" w:rsidRPr="00F27A93">
        <w:rPr>
          <w:rFonts w:ascii="Times New Roman" w:hAnsi="Times New Roman" w:hint="eastAsia"/>
        </w:rPr>
        <w:t>。</w:t>
      </w:r>
      <w:r w:rsidRPr="00F27A93">
        <w:rPr>
          <w:rFonts w:ascii="Times New Roman" w:hAnsi="Times New Roman" w:hint="eastAsia"/>
        </w:rPr>
        <w:t>教育数字化战略改变了传统高等教育的支持体系，形成了更加智能化、科学化、个性化的教育场景。例如，在高等教育教学环境方面，打破教育资源在区域、学校、教室以及人与人之间的“孤岛”，加快形成物理空间和网络空间结合的“双空间”。尤其是虚拟现实等技术的应用，通过多通道感知和多模态交互，实现虚拟世界与真实世界的无缝对接。又如，在资源供给模式方面，在“新工科、新医科、新农科、新文科”学科建设思路的指导下，高等教育课程内容体系、学科知识体系发生变化，通过汇聚在线优质资源，打破资源壁垒，提供更加持续、开放的教育。</w:t>
      </w:r>
      <w:r w:rsidRPr="00F27A93">
        <w:rPr>
          <w:rFonts w:ascii="Times New Roman" w:hAnsi="Times New Roman" w:hint="eastAsia"/>
        </w:rPr>
        <w:t xml:space="preserve"> </w:t>
      </w:r>
    </w:p>
    <w:p w14:paraId="4E61E06A" w14:textId="7D8F08E0" w:rsidR="0077775F" w:rsidRPr="00F27A93" w:rsidRDefault="0077775F" w:rsidP="0077775F">
      <w:pPr>
        <w:pStyle w:val="22222"/>
        <w:ind w:firstLine="562"/>
        <w:rPr>
          <w:rFonts w:ascii="Times New Roman" w:hAnsi="Times New Roman"/>
          <w:b/>
        </w:rPr>
      </w:pPr>
      <w:r w:rsidRPr="00F27A93">
        <w:rPr>
          <w:rFonts w:ascii="Times New Roman" w:hAnsi="Times New Roman" w:hint="eastAsia"/>
          <w:b/>
        </w:rPr>
        <w:t>高等教育数字化面临的挑战及应对措施</w:t>
      </w:r>
    </w:p>
    <w:p w14:paraId="27ADDCDB" w14:textId="0892D854" w:rsidR="0077775F" w:rsidRPr="00F27A93" w:rsidRDefault="0077775F" w:rsidP="0077775F">
      <w:pPr>
        <w:pStyle w:val="22222"/>
        <w:rPr>
          <w:rFonts w:ascii="Times New Roman" w:hAnsi="Times New Roman"/>
        </w:rPr>
      </w:pPr>
      <w:r w:rsidRPr="00F27A93">
        <w:rPr>
          <w:rFonts w:ascii="Times New Roman" w:hAnsi="Times New Roman" w:hint="eastAsia"/>
        </w:rPr>
        <w:t>高等教育数字化转型过程中存在着公平、安全、成本、质量、策略等方面的挑战。高等教育数字化转型是一个循序渐进的系统工程，</w:t>
      </w:r>
      <w:r w:rsidRPr="00F27A93">
        <w:rPr>
          <w:rFonts w:ascii="Times New Roman" w:hAnsi="Times New Roman" w:hint="eastAsia"/>
        </w:rPr>
        <w:lastRenderedPageBreak/>
        <w:t>涉及教育制度、教师发展、学校文化等多个方面，这里主要从四个方面浅谈高等教育数字化面临的关键挑战以及应对举措：</w:t>
      </w:r>
    </w:p>
    <w:p w14:paraId="67A165A2" w14:textId="3DF9DB69" w:rsidR="0077775F" w:rsidRPr="00F27A93" w:rsidRDefault="0077775F" w:rsidP="0077775F">
      <w:pPr>
        <w:pStyle w:val="22222"/>
        <w:rPr>
          <w:rFonts w:ascii="Times New Roman" w:hAnsi="Times New Roman"/>
        </w:rPr>
      </w:pPr>
      <w:r w:rsidRPr="00F27A93">
        <w:rPr>
          <w:rFonts w:ascii="Times New Roman" w:hAnsi="Times New Roman" w:hint="eastAsia"/>
        </w:rPr>
        <w:t>一是强化数字化转型理论支撑。当前信息技术与高等教育教学深度融合缺乏理论支撑，对于数字化转型的原理和规律的理论解释不足，甚至对于数字化转型的方向还不明朗。教育数字化转型是亟待突破的科学问题，因此，要进一步实现多学科融合，开展基于证据和数据驱动的科学研究，揭示教育数字化转型的规律，形成具有广泛指导意义的数字化转型基础理论。</w:t>
      </w:r>
    </w:p>
    <w:p w14:paraId="5BD557A7" w14:textId="20163039" w:rsidR="0077775F" w:rsidRPr="00F27A93" w:rsidRDefault="0077775F" w:rsidP="0077775F">
      <w:pPr>
        <w:pStyle w:val="22222"/>
        <w:rPr>
          <w:rFonts w:ascii="Times New Roman" w:hAnsi="Times New Roman"/>
        </w:rPr>
      </w:pPr>
      <w:r w:rsidRPr="00F27A93">
        <w:rPr>
          <w:rFonts w:ascii="Times New Roman" w:hAnsi="Times New Roman" w:hint="eastAsia"/>
        </w:rPr>
        <w:t>二是深化信息技术与高等教育融合。信息技术与高等教育的融合不仅仅与基础设施的配备情况相关，更与技术创新应用水平相关。要进一步加强技术攻关，促进信息技术与高等教育教学方法、内容呈现、质量评价等方面的融合。例如，在高等教育评价方面，基于数据驱动的教学评价，更精细刻画师生教与学的特点，并有针对性地推送教学内容与服务，通过技术赋能实现因材施教。</w:t>
      </w:r>
    </w:p>
    <w:p w14:paraId="1B6EE0F2" w14:textId="384F5860" w:rsidR="0077775F" w:rsidRPr="00F27A93" w:rsidRDefault="0077775F" w:rsidP="0077775F">
      <w:pPr>
        <w:pStyle w:val="22222"/>
        <w:rPr>
          <w:rFonts w:ascii="Times New Roman" w:hAnsi="Times New Roman"/>
        </w:rPr>
      </w:pPr>
      <w:r w:rsidRPr="00F27A93">
        <w:rPr>
          <w:rFonts w:ascii="Times New Roman" w:hAnsi="Times New Roman" w:hint="eastAsia"/>
        </w:rPr>
        <w:t>三是勇于进行高等教育体系机制创新。高校要勇担教育高质量发展和服务全民终身学习体系构建的历史使命，在教育理念、组织形态、大学制度、学习方式等领域开展战略性和结构性的数字化改革；形成连贯一致的教育数字化应用标准规范，例如制定学分学位认证体系、形成跨校跨区资源共享规范、教师数字化能力统一认定标准等。</w:t>
      </w:r>
    </w:p>
    <w:p w14:paraId="35C34D59" w14:textId="3A830F23" w:rsidR="00B05001" w:rsidRPr="00F27A93" w:rsidRDefault="0077775F" w:rsidP="0077775F">
      <w:pPr>
        <w:pStyle w:val="22222"/>
        <w:rPr>
          <w:rFonts w:ascii="Times New Roman" w:hAnsi="Times New Roman"/>
        </w:rPr>
      </w:pPr>
      <w:r w:rsidRPr="00F27A93">
        <w:rPr>
          <w:rFonts w:ascii="Times New Roman" w:hAnsi="Times New Roman" w:hint="eastAsia"/>
        </w:rPr>
        <w:t>四是不断提升信息素养和数字能力。信息素养和数字能力是数字时代公民生存于信息社会的重要能力与必备品格，能否提升师生的信息素养和数字能力是高等教育质量提升的核心。对教师而言，能够主动适应高等教育数字化变革，灵活利用信息技术开展教育教学，是教师职业发展的根本要求和终身学习的基本能力。</w:t>
      </w:r>
    </w:p>
    <w:p w14:paraId="4180A962" w14:textId="069D6A1A" w:rsidR="00430EBA" w:rsidRPr="00F27A93" w:rsidRDefault="00B05001" w:rsidP="002B248B">
      <w:pPr>
        <w:pStyle w:val="22222"/>
        <w:rPr>
          <w:rFonts w:ascii="Times New Roman" w:hAnsi="Times New Roman" w:cs="宋体"/>
        </w:rPr>
      </w:pPr>
      <w:r w:rsidRPr="00F27A93">
        <w:rPr>
          <w:rFonts w:ascii="Times New Roman" w:hAnsi="Times New Roman" w:hint="eastAsia"/>
        </w:rPr>
        <w:t>（摘编自《中国教育报》</w:t>
      </w:r>
      <w:r w:rsidRPr="00F27A93">
        <w:rPr>
          <w:rFonts w:ascii="Times New Roman" w:hAnsi="Times New Roman" w:hint="eastAsia"/>
        </w:rPr>
        <w:t>2022</w:t>
      </w:r>
      <w:r w:rsidRPr="00F27A93">
        <w:rPr>
          <w:rFonts w:ascii="Times New Roman" w:hAnsi="Times New Roman" w:hint="eastAsia"/>
        </w:rPr>
        <w:t>年</w:t>
      </w:r>
      <w:r w:rsidRPr="00F27A93">
        <w:rPr>
          <w:rFonts w:ascii="Times New Roman" w:hAnsi="Times New Roman"/>
        </w:rPr>
        <w:t>9</w:t>
      </w:r>
      <w:r w:rsidRPr="00F27A93">
        <w:rPr>
          <w:rFonts w:ascii="Times New Roman" w:hAnsi="Times New Roman" w:hint="eastAsia"/>
        </w:rPr>
        <w:t>月</w:t>
      </w:r>
      <w:r w:rsidR="0077775F" w:rsidRPr="00F27A93">
        <w:rPr>
          <w:rFonts w:ascii="Times New Roman" w:hAnsi="Times New Roman"/>
        </w:rPr>
        <w:t>1</w:t>
      </w:r>
      <w:r w:rsidRPr="00F27A93">
        <w:rPr>
          <w:rFonts w:ascii="Times New Roman" w:hAnsi="Times New Roman" w:hint="eastAsia"/>
        </w:rPr>
        <w:t>日第</w:t>
      </w:r>
      <w:r w:rsidRPr="00F27A93">
        <w:rPr>
          <w:rFonts w:ascii="Times New Roman" w:hAnsi="Times New Roman" w:hint="eastAsia"/>
        </w:rPr>
        <w:t>0</w:t>
      </w:r>
      <w:r w:rsidR="0077775F" w:rsidRPr="00F27A93">
        <w:rPr>
          <w:rFonts w:ascii="Times New Roman" w:hAnsi="Times New Roman"/>
        </w:rPr>
        <w:t>7</w:t>
      </w:r>
      <w:r w:rsidRPr="00F27A93">
        <w:rPr>
          <w:rFonts w:ascii="Times New Roman" w:hAnsi="Times New Roman" w:hint="eastAsia"/>
        </w:rPr>
        <w:t>版</w:t>
      </w:r>
      <w:r w:rsidRPr="00F27A93">
        <w:rPr>
          <w:rFonts w:ascii="Times New Roman" w:hAnsi="Times New Roman" w:cs="宋体" w:hint="eastAsia"/>
        </w:rPr>
        <w:t>）</w:t>
      </w:r>
    </w:p>
    <w:sectPr w:rsidR="00430EBA" w:rsidRPr="00F27A93">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B1A96" w14:textId="77777777" w:rsidR="00186495" w:rsidRDefault="00186495">
      <w:r>
        <w:separator/>
      </w:r>
    </w:p>
  </w:endnote>
  <w:endnote w:type="continuationSeparator" w:id="0">
    <w:p w14:paraId="26B75A69" w14:textId="77777777" w:rsidR="00186495" w:rsidRDefault="0018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AD96" w14:textId="77777777" w:rsidR="00E03191" w:rsidRDefault="00286603">
    <w:pPr>
      <w:pStyle w:val="a7"/>
      <w:jc w:val="center"/>
    </w:pPr>
    <w:r>
      <w:rPr>
        <w:noProof/>
      </w:rPr>
      <mc:AlternateContent>
        <mc:Choice Requires="wps">
          <w:drawing>
            <wp:anchor distT="0" distB="0" distL="114300" distR="114300" simplePos="0" relativeHeight="251659264" behindDoc="0" locked="0" layoutInCell="1" allowOverlap="1" wp14:anchorId="49B7F6E8" wp14:editId="3187F68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6309393"/>
                          </w:sdtPr>
                          <w:sdtEndPr/>
                          <w:sdtContent>
                            <w:p w14:paraId="48086CA2" w14:textId="21744F4D" w:rsidR="00E03191" w:rsidRDefault="00286603" w:rsidP="00593289">
                              <w:pPr>
                                <w:pStyle w:val="a7"/>
                                <w:jc w:val="center"/>
                              </w:pPr>
                              <w:r>
                                <w:fldChar w:fldCharType="begin"/>
                              </w:r>
                              <w:r>
                                <w:instrText>PAGE   \* MERGEFORMAT</w:instrText>
                              </w:r>
                              <w:r>
                                <w:fldChar w:fldCharType="separate"/>
                              </w:r>
                              <w:r w:rsidR="00EC4A6D" w:rsidRPr="00EC4A6D">
                                <w:rPr>
                                  <w:noProof/>
                                  <w:lang w:val="zh-CN"/>
                                </w:rPr>
                                <w:t>23</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B7F6E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606309393"/>
                    </w:sdtPr>
                    <w:sdtEndPr/>
                    <w:sdtContent>
                      <w:p w14:paraId="48086CA2" w14:textId="21744F4D" w:rsidR="00E03191" w:rsidRDefault="00286603" w:rsidP="00593289">
                        <w:pPr>
                          <w:pStyle w:val="a7"/>
                          <w:jc w:val="center"/>
                        </w:pPr>
                        <w:r>
                          <w:fldChar w:fldCharType="begin"/>
                        </w:r>
                        <w:r>
                          <w:instrText>PAGE   \* MERGEFORMAT</w:instrText>
                        </w:r>
                        <w:r>
                          <w:fldChar w:fldCharType="separate"/>
                        </w:r>
                        <w:r w:rsidR="00EC4A6D" w:rsidRPr="00EC4A6D">
                          <w:rPr>
                            <w:noProof/>
                            <w:lang w:val="zh-CN"/>
                          </w:rPr>
                          <w:t>23</w:t>
                        </w:r>
                        <w:r>
                          <w:fldChar w:fldCharType="end"/>
                        </w:r>
                      </w:p>
                    </w:sdtContent>
                  </w:sdt>
                </w:txbxContent>
              </v:textbox>
              <w10:wrap anchorx="margin"/>
            </v:shape>
          </w:pict>
        </mc:Fallback>
      </mc:AlternateContent>
    </w:r>
  </w:p>
  <w:p w14:paraId="6A6A3964" w14:textId="77777777" w:rsidR="00E03191" w:rsidRDefault="00E031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C4226" w14:textId="77777777" w:rsidR="00186495" w:rsidRDefault="00186495">
      <w:r>
        <w:separator/>
      </w:r>
    </w:p>
  </w:footnote>
  <w:footnote w:type="continuationSeparator" w:id="0">
    <w:p w14:paraId="4A494B8B" w14:textId="77777777" w:rsidR="00186495" w:rsidRDefault="0018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I0MTM3tzQwNrGwMDdW0lEKTi0uzszPAykwrQUAPcyXkSwAAAA="/>
    <w:docVar w:name="commondata" w:val="eyJoZGlkIjoiYjY0ZTE2MDY5OGJlZTllYTAzYjI1NmVmYmU1MGU0OWIifQ=="/>
  </w:docVars>
  <w:rsids>
    <w:rsidRoot w:val="004B688C"/>
    <w:rsid w:val="0000269C"/>
    <w:rsid w:val="00013D4D"/>
    <w:rsid w:val="00014D6A"/>
    <w:rsid w:val="00015CDE"/>
    <w:rsid w:val="00023930"/>
    <w:rsid w:val="0002669C"/>
    <w:rsid w:val="000317E2"/>
    <w:rsid w:val="000564F5"/>
    <w:rsid w:val="00057D49"/>
    <w:rsid w:val="00064AA1"/>
    <w:rsid w:val="000655B0"/>
    <w:rsid w:val="0007200C"/>
    <w:rsid w:val="0007389E"/>
    <w:rsid w:val="00074C5C"/>
    <w:rsid w:val="00096E6D"/>
    <w:rsid w:val="000A47D4"/>
    <w:rsid w:val="000A5682"/>
    <w:rsid w:val="000A7B20"/>
    <w:rsid w:val="000B0598"/>
    <w:rsid w:val="000B3DE4"/>
    <w:rsid w:val="000C082C"/>
    <w:rsid w:val="000C5B69"/>
    <w:rsid w:val="000C7F75"/>
    <w:rsid w:val="000D2517"/>
    <w:rsid w:val="000D360F"/>
    <w:rsid w:val="000D7BD3"/>
    <w:rsid w:val="000E4115"/>
    <w:rsid w:val="000E467E"/>
    <w:rsid w:val="000F1A32"/>
    <w:rsid w:val="000F2DB1"/>
    <w:rsid w:val="00100CBB"/>
    <w:rsid w:val="0010162B"/>
    <w:rsid w:val="00116017"/>
    <w:rsid w:val="00121914"/>
    <w:rsid w:val="00121E56"/>
    <w:rsid w:val="00127B7B"/>
    <w:rsid w:val="001410EE"/>
    <w:rsid w:val="00141B50"/>
    <w:rsid w:val="00145653"/>
    <w:rsid w:val="0014570F"/>
    <w:rsid w:val="00146A4E"/>
    <w:rsid w:val="001511F9"/>
    <w:rsid w:val="00153AB1"/>
    <w:rsid w:val="001555A4"/>
    <w:rsid w:val="0016193F"/>
    <w:rsid w:val="00163315"/>
    <w:rsid w:val="00165164"/>
    <w:rsid w:val="00175237"/>
    <w:rsid w:val="00181AD2"/>
    <w:rsid w:val="00186495"/>
    <w:rsid w:val="00197A38"/>
    <w:rsid w:val="001A0BD7"/>
    <w:rsid w:val="001B01F9"/>
    <w:rsid w:val="001B06F5"/>
    <w:rsid w:val="001C10F9"/>
    <w:rsid w:val="001C1B86"/>
    <w:rsid w:val="001C20C3"/>
    <w:rsid w:val="001C2BD7"/>
    <w:rsid w:val="001C65CE"/>
    <w:rsid w:val="001C743E"/>
    <w:rsid w:val="001D05EB"/>
    <w:rsid w:val="001D08C8"/>
    <w:rsid w:val="001D3F65"/>
    <w:rsid w:val="001D64C1"/>
    <w:rsid w:val="001D7E85"/>
    <w:rsid w:val="001E4873"/>
    <w:rsid w:val="001F3B59"/>
    <w:rsid w:val="001F3F9C"/>
    <w:rsid w:val="00211607"/>
    <w:rsid w:val="00214D5A"/>
    <w:rsid w:val="00216F8B"/>
    <w:rsid w:val="00221228"/>
    <w:rsid w:val="00223BC0"/>
    <w:rsid w:val="002256F6"/>
    <w:rsid w:val="00227603"/>
    <w:rsid w:val="00230F84"/>
    <w:rsid w:val="002406F1"/>
    <w:rsid w:val="00244AC2"/>
    <w:rsid w:val="00261E3E"/>
    <w:rsid w:val="00262ED6"/>
    <w:rsid w:val="00267372"/>
    <w:rsid w:val="002819AD"/>
    <w:rsid w:val="002827C6"/>
    <w:rsid w:val="0028405D"/>
    <w:rsid w:val="00286603"/>
    <w:rsid w:val="002A2552"/>
    <w:rsid w:val="002A42F9"/>
    <w:rsid w:val="002A606C"/>
    <w:rsid w:val="002B248B"/>
    <w:rsid w:val="002B2C71"/>
    <w:rsid w:val="002B7C1E"/>
    <w:rsid w:val="002C5676"/>
    <w:rsid w:val="002D13F3"/>
    <w:rsid w:val="002D152E"/>
    <w:rsid w:val="002D167B"/>
    <w:rsid w:val="002D613C"/>
    <w:rsid w:val="002E5B10"/>
    <w:rsid w:val="002E6E1A"/>
    <w:rsid w:val="002F6236"/>
    <w:rsid w:val="00320937"/>
    <w:rsid w:val="00322F17"/>
    <w:rsid w:val="003249F3"/>
    <w:rsid w:val="00327469"/>
    <w:rsid w:val="003310AF"/>
    <w:rsid w:val="00331E10"/>
    <w:rsid w:val="00333CD5"/>
    <w:rsid w:val="00335F80"/>
    <w:rsid w:val="003613FD"/>
    <w:rsid w:val="0036367C"/>
    <w:rsid w:val="003702FA"/>
    <w:rsid w:val="00374015"/>
    <w:rsid w:val="00380666"/>
    <w:rsid w:val="00380CF7"/>
    <w:rsid w:val="00380D0D"/>
    <w:rsid w:val="00381DA2"/>
    <w:rsid w:val="00381EC0"/>
    <w:rsid w:val="00395294"/>
    <w:rsid w:val="003A15AD"/>
    <w:rsid w:val="003A551D"/>
    <w:rsid w:val="003B10A3"/>
    <w:rsid w:val="003D4BC5"/>
    <w:rsid w:val="003E0A6F"/>
    <w:rsid w:val="003E388F"/>
    <w:rsid w:val="003E40FA"/>
    <w:rsid w:val="003F0643"/>
    <w:rsid w:val="003F221A"/>
    <w:rsid w:val="003F350C"/>
    <w:rsid w:val="003F352E"/>
    <w:rsid w:val="00400786"/>
    <w:rsid w:val="00402848"/>
    <w:rsid w:val="00405FC8"/>
    <w:rsid w:val="00407175"/>
    <w:rsid w:val="004168B6"/>
    <w:rsid w:val="004205B0"/>
    <w:rsid w:val="00420CD1"/>
    <w:rsid w:val="00421498"/>
    <w:rsid w:val="0042266E"/>
    <w:rsid w:val="00425CFB"/>
    <w:rsid w:val="00427F46"/>
    <w:rsid w:val="00430EBA"/>
    <w:rsid w:val="00433C9B"/>
    <w:rsid w:val="00435379"/>
    <w:rsid w:val="00441A74"/>
    <w:rsid w:val="00447C3E"/>
    <w:rsid w:val="0045070B"/>
    <w:rsid w:val="00457D56"/>
    <w:rsid w:val="00460F89"/>
    <w:rsid w:val="0047234E"/>
    <w:rsid w:val="00472FB0"/>
    <w:rsid w:val="00482704"/>
    <w:rsid w:val="00490425"/>
    <w:rsid w:val="00492F88"/>
    <w:rsid w:val="004A23A0"/>
    <w:rsid w:val="004A2580"/>
    <w:rsid w:val="004A4563"/>
    <w:rsid w:val="004A7E68"/>
    <w:rsid w:val="004B0D48"/>
    <w:rsid w:val="004B688C"/>
    <w:rsid w:val="004C375D"/>
    <w:rsid w:val="004D0FC2"/>
    <w:rsid w:val="004D399A"/>
    <w:rsid w:val="004D71DC"/>
    <w:rsid w:val="004E10BF"/>
    <w:rsid w:val="004E2497"/>
    <w:rsid w:val="004E3E41"/>
    <w:rsid w:val="004E45F5"/>
    <w:rsid w:val="004E73EA"/>
    <w:rsid w:val="00500150"/>
    <w:rsid w:val="0050392C"/>
    <w:rsid w:val="005109C4"/>
    <w:rsid w:val="00521315"/>
    <w:rsid w:val="005233B7"/>
    <w:rsid w:val="00530D66"/>
    <w:rsid w:val="00530EF8"/>
    <w:rsid w:val="005358C3"/>
    <w:rsid w:val="00545224"/>
    <w:rsid w:val="005472EC"/>
    <w:rsid w:val="00557420"/>
    <w:rsid w:val="005611BF"/>
    <w:rsid w:val="005640AC"/>
    <w:rsid w:val="00570D47"/>
    <w:rsid w:val="0057269B"/>
    <w:rsid w:val="00580F78"/>
    <w:rsid w:val="00592BD7"/>
    <w:rsid w:val="00593289"/>
    <w:rsid w:val="005935C3"/>
    <w:rsid w:val="005A50E9"/>
    <w:rsid w:val="005A77D0"/>
    <w:rsid w:val="005B020C"/>
    <w:rsid w:val="005B4EA5"/>
    <w:rsid w:val="005C1521"/>
    <w:rsid w:val="005C5FE7"/>
    <w:rsid w:val="005D12F4"/>
    <w:rsid w:val="005D20BB"/>
    <w:rsid w:val="005E09E4"/>
    <w:rsid w:val="005E70E8"/>
    <w:rsid w:val="005F4EB6"/>
    <w:rsid w:val="00612E1F"/>
    <w:rsid w:val="006171A9"/>
    <w:rsid w:val="00620985"/>
    <w:rsid w:val="00620BAC"/>
    <w:rsid w:val="00624338"/>
    <w:rsid w:val="00630A7A"/>
    <w:rsid w:val="00630AA4"/>
    <w:rsid w:val="00631D0A"/>
    <w:rsid w:val="00650310"/>
    <w:rsid w:val="00651080"/>
    <w:rsid w:val="00654E35"/>
    <w:rsid w:val="00661A61"/>
    <w:rsid w:val="00661DF4"/>
    <w:rsid w:val="00663072"/>
    <w:rsid w:val="00665D0D"/>
    <w:rsid w:val="00666614"/>
    <w:rsid w:val="00667B1E"/>
    <w:rsid w:val="00670DD7"/>
    <w:rsid w:val="00672E07"/>
    <w:rsid w:val="0068024E"/>
    <w:rsid w:val="00682A9F"/>
    <w:rsid w:val="0068369F"/>
    <w:rsid w:val="006845D1"/>
    <w:rsid w:val="006953F7"/>
    <w:rsid w:val="006A04FE"/>
    <w:rsid w:val="006A1DE2"/>
    <w:rsid w:val="006A2CDA"/>
    <w:rsid w:val="006A3B2D"/>
    <w:rsid w:val="006A4F2D"/>
    <w:rsid w:val="006B06BF"/>
    <w:rsid w:val="006B3B50"/>
    <w:rsid w:val="006B42C8"/>
    <w:rsid w:val="006B6874"/>
    <w:rsid w:val="006B7E5A"/>
    <w:rsid w:val="006C1A45"/>
    <w:rsid w:val="006C3F31"/>
    <w:rsid w:val="006D166B"/>
    <w:rsid w:val="006F4E28"/>
    <w:rsid w:val="006F538D"/>
    <w:rsid w:val="006F5FC3"/>
    <w:rsid w:val="00701B09"/>
    <w:rsid w:val="00714E4D"/>
    <w:rsid w:val="00724BE7"/>
    <w:rsid w:val="00735058"/>
    <w:rsid w:val="007369D0"/>
    <w:rsid w:val="00737734"/>
    <w:rsid w:val="007434CB"/>
    <w:rsid w:val="007449E2"/>
    <w:rsid w:val="007458CA"/>
    <w:rsid w:val="0074688C"/>
    <w:rsid w:val="00760DA1"/>
    <w:rsid w:val="007615B4"/>
    <w:rsid w:val="007657CD"/>
    <w:rsid w:val="0076655E"/>
    <w:rsid w:val="0077775F"/>
    <w:rsid w:val="00780952"/>
    <w:rsid w:val="00783E7E"/>
    <w:rsid w:val="00785754"/>
    <w:rsid w:val="00786579"/>
    <w:rsid w:val="00786F85"/>
    <w:rsid w:val="007A0548"/>
    <w:rsid w:val="007A074D"/>
    <w:rsid w:val="007A2B44"/>
    <w:rsid w:val="007B3FAD"/>
    <w:rsid w:val="007B5FE7"/>
    <w:rsid w:val="007B7A9F"/>
    <w:rsid w:val="007C2342"/>
    <w:rsid w:val="007C6684"/>
    <w:rsid w:val="007C6DE9"/>
    <w:rsid w:val="007D1DDA"/>
    <w:rsid w:val="007D7ED6"/>
    <w:rsid w:val="007E6992"/>
    <w:rsid w:val="007F1ACD"/>
    <w:rsid w:val="007F1E5E"/>
    <w:rsid w:val="00801546"/>
    <w:rsid w:val="00802D59"/>
    <w:rsid w:val="00805EC4"/>
    <w:rsid w:val="00810A80"/>
    <w:rsid w:val="0081371A"/>
    <w:rsid w:val="00821CF8"/>
    <w:rsid w:val="00826FB8"/>
    <w:rsid w:val="00830C7E"/>
    <w:rsid w:val="00833A84"/>
    <w:rsid w:val="00835421"/>
    <w:rsid w:val="008362A3"/>
    <w:rsid w:val="00841916"/>
    <w:rsid w:val="008443A3"/>
    <w:rsid w:val="00847F97"/>
    <w:rsid w:val="008534FB"/>
    <w:rsid w:val="00854D27"/>
    <w:rsid w:val="00856082"/>
    <w:rsid w:val="0086352B"/>
    <w:rsid w:val="008635B7"/>
    <w:rsid w:val="00863C22"/>
    <w:rsid w:val="00864659"/>
    <w:rsid w:val="00874DF8"/>
    <w:rsid w:val="008905FB"/>
    <w:rsid w:val="00897E2B"/>
    <w:rsid w:val="008A01EC"/>
    <w:rsid w:val="008A7BD8"/>
    <w:rsid w:val="008B03AD"/>
    <w:rsid w:val="008C6008"/>
    <w:rsid w:val="008D73D3"/>
    <w:rsid w:val="008E3951"/>
    <w:rsid w:val="008E3F0F"/>
    <w:rsid w:val="008E771D"/>
    <w:rsid w:val="008F7411"/>
    <w:rsid w:val="00903C5A"/>
    <w:rsid w:val="0090550F"/>
    <w:rsid w:val="00910C20"/>
    <w:rsid w:val="0091215C"/>
    <w:rsid w:val="00912943"/>
    <w:rsid w:val="00921B02"/>
    <w:rsid w:val="00941387"/>
    <w:rsid w:val="00942360"/>
    <w:rsid w:val="00950DF0"/>
    <w:rsid w:val="00955A9F"/>
    <w:rsid w:val="00962886"/>
    <w:rsid w:val="00966804"/>
    <w:rsid w:val="00970493"/>
    <w:rsid w:val="00972FED"/>
    <w:rsid w:val="009838A5"/>
    <w:rsid w:val="00992FFF"/>
    <w:rsid w:val="00995CD8"/>
    <w:rsid w:val="00997FDE"/>
    <w:rsid w:val="009A22E7"/>
    <w:rsid w:val="009B11CF"/>
    <w:rsid w:val="009B5984"/>
    <w:rsid w:val="009C075C"/>
    <w:rsid w:val="009C09FC"/>
    <w:rsid w:val="009C4321"/>
    <w:rsid w:val="009C55F7"/>
    <w:rsid w:val="009E5D1E"/>
    <w:rsid w:val="009F22F1"/>
    <w:rsid w:val="009F274C"/>
    <w:rsid w:val="009F455F"/>
    <w:rsid w:val="009F7078"/>
    <w:rsid w:val="00A00B8B"/>
    <w:rsid w:val="00A0632C"/>
    <w:rsid w:val="00A148D9"/>
    <w:rsid w:val="00A2326C"/>
    <w:rsid w:val="00A258A5"/>
    <w:rsid w:val="00A3357D"/>
    <w:rsid w:val="00A40938"/>
    <w:rsid w:val="00A50AD4"/>
    <w:rsid w:val="00A513DC"/>
    <w:rsid w:val="00A572F4"/>
    <w:rsid w:val="00A60A59"/>
    <w:rsid w:val="00A638AD"/>
    <w:rsid w:val="00A640B8"/>
    <w:rsid w:val="00A643F5"/>
    <w:rsid w:val="00A66A7A"/>
    <w:rsid w:val="00A67DC9"/>
    <w:rsid w:val="00A7076B"/>
    <w:rsid w:val="00A7105D"/>
    <w:rsid w:val="00A72496"/>
    <w:rsid w:val="00A7499F"/>
    <w:rsid w:val="00A84A9A"/>
    <w:rsid w:val="00A9377D"/>
    <w:rsid w:val="00A960BC"/>
    <w:rsid w:val="00AB10EC"/>
    <w:rsid w:val="00AC6C1E"/>
    <w:rsid w:val="00AC6FC9"/>
    <w:rsid w:val="00AC73BD"/>
    <w:rsid w:val="00AD1CCC"/>
    <w:rsid w:val="00AD31AF"/>
    <w:rsid w:val="00AD404B"/>
    <w:rsid w:val="00AD477F"/>
    <w:rsid w:val="00AD4B32"/>
    <w:rsid w:val="00AD792C"/>
    <w:rsid w:val="00AD7F57"/>
    <w:rsid w:val="00AE3EC7"/>
    <w:rsid w:val="00AE4EC6"/>
    <w:rsid w:val="00AE73D0"/>
    <w:rsid w:val="00AF09BE"/>
    <w:rsid w:val="00AF0A4B"/>
    <w:rsid w:val="00AF23A3"/>
    <w:rsid w:val="00AF4389"/>
    <w:rsid w:val="00AF536D"/>
    <w:rsid w:val="00B011C2"/>
    <w:rsid w:val="00B0464A"/>
    <w:rsid w:val="00B05001"/>
    <w:rsid w:val="00B1259E"/>
    <w:rsid w:val="00B12EF1"/>
    <w:rsid w:val="00B217AF"/>
    <w:rsid w:val="00B22A42"/>
    <w:rsid w:val="00B22DF3"/>
    <w:rsid w:val="00B3325F"/>
    <w:rsid w:val="00B34840"/>
    <w:rsid w:val="00B3521B"/>
    <w:rsid w:val="00B37C4C"/>
    <w:rsid w:val="00B41B73"/>
    <w:rsid w:val="00B44484"/>
    <w:rsid w:val="00B44986"/>
    <w:rsid w:val="00B46D59"/>
    <w:rsid w:val="00B47C1A"/>
    <w:rsid w:val="00B566AA"/>
    <w:rsid w:val="00B5695F"/>
    <w:rsid w:val="00B56D80"/>
    <w:rsid w:val="00B575DF"/>
    <w:rsid w:val="00B615F6"/>
    <w:rsid w:val="00B63B2B"/>
    <w:rsid w:val="00B76739"/>
    <w:rsid w:val="00B81ADF"/>
    <w:rsid w:val="00B83687"/>
    <w:rsid w:val="00B878BF"/>
    <w:rsid w:val="00B918E2"/>
    <w:rsid w:val="00B91DF5"/>
    <w:rsid w:val="00B93924"/>
    <w:rsid w:val="00B94EB2"/>
    <w:rsid w:val="00BA0C05"/>
    <w:rsid w:val="00BA402B"/>
    <w:rsid w:val="00BA48F4"/>
    <w:rsid w:val="00BA4EF7"/>
    <w:rsid w:val="00BC5D30"/>
    <w:rsid w:val="00BD5BF2"/>
    <w:rsid w:val="00BE4F70"/>
    <w:rsid w:val="00BE6357"/>
    <w:rsid w:val="00BF61CF"/>
    <w:rsid w:val="00BF7CD0"/>
    <w:rsid w:val="00C01B56"/>
    <w:rsid w:val="00C02EAB"/>
    <w:rsid w:val="00C11484"/>
    <w:rsid w:val="00C14CDB"/>
    <w:rsid w:val="00C37C8B"/>
    <w:rsid w:val="00C4309B"/>
    <w:rsid w:val="00C46216"/>
    <w:rsid w:val="00C508EB"/>
    <w:rsid w:val="00C51D2B"/>
    <w:rsid w:val="00C52B32"/>
    <w:rsid w:val="00C57D5A"/>
    <w:rsid w:val="00C60F9A"/>
    <w:rsid w:val="00C65C75"/>
    <w:rsid w:val="00C65CE6"/>
    <w:rsid w:val="00C65EAD"/>
    <w:rsid w:val="00C67D98"/>
    <w:rsid w:val="00C746F7"/>
    <w:rsid w:val="00C84DC8"/>
    <w:rsid w:val="00C94E7B"/>
    <w:rsid w:val="00CA06E7"/>
    <w:rsid w:val="00CA16B7"/>
    <w:rsid w:val="00CA1C93"/>
    <w:rsid w:val="00CA2782"/>
    <w:rsid w:val="00CB4C7F"/>
    <w:rsid w:val="00CC09A3"/>
    <w:rsid w:val="00CC6521"/>
    <w:rsid w:val="00CD7C0A"/>
    <w:rsid w:val="00CE0AAA"/>
    <w:rsid w:val="00CE3030"/>
    <w:rsid w:val="00CE4B0F"/>
    <w:rsid w:val="00CF27B9"/>
    <w:rsid w:val="00CF3F5A"/>
    <w:rsid w:val="00CF58E5"/>
    <w:rsid w:val="00D014FF"/>
    <w:rsid w:val="00D03641"/>
    <w:rsid w:val="00D11747"/>
    <w:rsid w:val="00D135C2"/>
    <w:rsid w:val="00D16F1E"/>
    <w:rsid w:val="00D20F74"/>
    <w:rsid w:val="00D21E99"/>
    <w:rsid w:val="00D22C23"/>
    <w:rsid w:val="00D2424B"/>
    <w:rsid w:val="00D2733B"/>
    <w:rsid w:val="00D4219E"/>
    <w:rsid w:val="00D435EA"/>
    <w:rsid w:val="00D500B9"/>
    <w:rsid w:val="00D50C46"/>
    <w:rsid w:val="00D64F93"/>
    <w:rsid w:val="00D75F35"/>
    <w:rsid w:val="00D76B50"/>
    <w:rsid w:val="00D852D8"/>
    <w:rsid w:val="00D91BBE"/>
    <w:rsid w:val="00D95754"/>
    <w:rsid w:val="00D96B85"/>
    <w:rsid w:val="00DA0181"/>
    <w:rsid w:val="00DA2389"/>
    <w:rsid w:val="00DA28B1"/>
    <w:rsid w:val="00DA315C"/>
    <w:rsid w:val="00DA4B7B"/>
    <w:rsid w:val="00DA4C8D"/>
    <w:rsid w:val="00DA6AB6"/>
    <w:rsid w:val="00DB65A4"/>
    <w:rsid w:val="00DC2A03"/>
    <w:rsid w:val="00DC39F5"/>
    <w:rsid w:val="00DC3CB8"/>
    <w:rsid w:val="00DC5537"/>
    <w:rsid w:val="00DD4D1E"/>
    <w:rsid w:val="00DE2BFF"/>
    <w:rsid w:val="00DE7816"/>
    <w:rsid w:val="00E028E1"/>
    <w:rsid w:val="00E03191"/>
    <w:rsid w:val="00E04F2D"/>
    <w:rsid w:val="00E0627F"/>
    <w:rsid w:val="00E1160A"/>
    <w:rsid w:val="00E137B3"/>
    <w:rsid w:val="00E14C47"/>
    <w:rsid w:val="00E16296"/>
    <w:rsid w:val="00E25CA5"/>
    <w:rsid w:val="00E3529B"/>
    <w:rsid w:val="00E3574C"/>
    <w:rsid w:val="00E376AE"/>
    <w:rsid w:val="00E41BA7"/>
    <w:rsid w:val="00E43831"/>
    <w:rsid w:val="00E43AE2"/>
    <w:rsid w:val="00E464CF"/>
    <w:rsid w:val="00E50511"/>
    <w:rsid w:val="00E54B48"/>
    <w:rsid w:val="00E56206"/>
    <w:rsid w:val="00E56F47"/>
    <w:rsid w:val="00E60C06"/>
    <w:rsid w:val="00E65B47"/>
    <w:rsid w:val="00E66734"/>
    <w:rsid w:val="00E82A2F"/>
    <w:rsid w:val="00E90CCA"/>
    <w:rsid w:val="00E950BA"/>
    <w:rsid w:val="00EA5DBB"/>
    <w:rsid w:val="00EA5F04"/>
    <w:rsid w:val="00EB23B8"/>
    <w:rsid w:val="00EB4897"/>
    <w:rsid w:val="00EB5215"/>
    <w:rsid w:val="00EB5514"/>
    <w:rsid w:val="00EB7664"/>
    <w:rsid w:val="00EB76BE"/>
    <w:rsid w:val="00EC059C"/>
    <w:rsid w:val="00EC0D24"/>
    <w:rsid w:val="00EC4A6D"/>
    <w:rsid w:val="00ED03D3"/>
    <w:rsid w:val="00ED2234"/>
    <w:rsid w:val="00ED4297"/>
    <w:rsid w:val="00EE24C9"/>
    <w:rsid w:val="00EE24D2"/>
    <w:rsid w:val="00EE2AAC"/>
    <w:rsid w:val="00EF0BA1"/>
    <w:rsid w:val="00F00B6E"/>
    <w:rsid w:val="00F04631"/>
    <w:rsid w:val="00F06E49"/>
    <w:rsid w:val="00F10648"/>
    <w:rsid w:val="00F122BC"/>
    <w:rsid w:val="00F12F27"/>
    <w:rsid w:val="00F1315A"/>
    <w:rsid w:val="00F13421"/>
    <w:rsid w:val="00F15558"/>
    <w:rsid w:val="00F1664C"/>
    <w:rsid w:val="00F2530E"/>
    <w:rsid w:val="00F27A93"/>
    <w:rsid w:val="00F333D6"/>
    <w:rsid w:val="00F34044"/>
    <w:rsid w:val="00F35B4B"/>
    <w:rsid w:val="00F40F28"/>
    <w:rsid w:val="00F41AD9"/>
    <w:rsid w:val="00F50399"/>
    <w:rsid w:val="00F51FE6"/>
    <w:rsid w:val="00F54CA8"/>
    <w:rsid w:val="00F568EB"/>
    <w:rsid w:val="00F6144E"/>
    <w:rsid w:val="00F62F78"/>
    <w:rsid w:val="00F6462A"/>
    <w:rsid w:val="00F65F3B"/>
    <w:rsid w:val="00F66323"/>
    <w:rsid w:val="00F6719B"/>
    <w:rsid w:val="00F71153"/>
    <w:rsid w:val="00F74782"/>
    <w:rsid w:val="00F81CEB"/>
    <w:rsid w:val="00F91D6A"/>
    <w:rsid w:val="00F936AB"/>
    <w:rsid w:val="00F95BAB"/>
    <w:rsid w:val="00F965B4"/>
    <w:rsid w:val="00F96BCC"/>
    <w:rsid w:val="00F970DD"/>
    <w:rsid w:val="00FA2F1B"/>
    <w:rsid w:val="00FA3104"/>
    <w:rsid w:val="00FB49E4"/>
    <w:rsid w:val="00FC1018"/>
    <w:rsid w:val="00FC1B01"/>
    <w:rsid w:val="00FC35E4"/>
    <w:rsid w:val="00FC3612"/>
    <w:rsid w:val="00FC3D64"/>
    <w:rsid w:val="00FC5BE7"/>
    <w:rsid w:val="00FC7720"/>
    <w:rsid w:val="00FD1136"/>
    <w:rsid w:val="00FD4CBB"/>
    <w:rsid w:val="00FD6101"/>
    <w:rsid w:val="00FE62D0"/>
    <w:rsid w:val="00FE6D82"/>
    <w:rsid w:val="00FF6E1E"/>
    <w:rsid w:val="01142BEC"/>
    <w:rsid w:val="012409F8"/>
    <w:rsid w:val="01401564"/>
    <w:rsid w:val="01897192"/>
    <w:rsid w:val="01A20ABE"/>
    <w:rsid w:val="01C65C02"/>
    <w:rsid w:val="01D502A4"/>
    <w:rsid w:val="01D93B53"/>
    <w:rsid w:val="01F2467F"/>
    <w:rsid w:val="02196462"/>
    <w:rsid w:val="02196522"/>
    <w:rsid w:val="022067B7"/>
    <w:rsid w:val="02372644"/>
    <w:rsid w:val="023870D5"/>
    <w:rsid w:val="023B7300"/>
    <w:rsid w:val="023E4AEA"/>
    <w:rsid w:val="02411BDF"/>
    <w:rsid w:val="0244335F"/>
    <w:rsid w:val="02461746"/>
    <w:rsid w:val="026D3366"/>
    <w:rsid w:val="027A5EF4"/>
    <w:rsid w:val="028D026E"/>
    <w:rsid w:val="02A461F3"/>
    <w:rsid w:val="02BA63E9"/>
    <w:rsid w:val="02BC659C"/>
    <w:rsid w:val="02D71017"/>
    <w:rsid w:val="02D77BFC"/>
    <w:rsid w:val="02E05809"/>
    <w:rsid w:val="02E843DA"/>
    <w:rsid w:val="02F2426E"/>
    <w:rsid w:val="02FE5CD6"/>
    <w:rsid w:val="02FE7ED9"/>
    <w:rsid w:val="02FF5AE7"/>
    <w:rsid w:val="03033FB9"/>
    <w:rsid w:val="03060606"/>
    <w:rsid w:val="030C15A2"/>
    <w:rsid w:val="03143DEC"/>
    <w:rsid w:val="03182B88"/>
    <w:rsid w:val="032458DA"/>
    <w:rsid w:val="032A66B6"/>
    <w:rsid w:val="034562F5"/>
    <w:rsid w:val="03576735"/>
    <w:rsid w:val="0358799B"/>
    <w:rsid w:val="036C029C"/>
    <w:rsid w:val="036D2B34"/>
    <w:rsid w:val="037045C4"/>
    <w:rsid w:val="0397458A"/>
    <w:rsid w:val="03A13F91"/>
    <w:rsid w:val="03A827B6"/>
    <w:rsid w:val="03C72189"/>
    <w:rsid w:val="03E05859"/>
    <w:rsid w:val="03EB3014"/>
    <w:rsid w:val="03F07CDC"/>
    <w:rsid w:val="03F53915"/>
    <w:rsid w:val="040B1087"/>
    <w:rsid w:val="04220CF3"/>
    <w:rsid w:val="043B7903"/>
    <w:rsid w:val="04446ED8"/>
    <w:rsid w:val="045A0B7A"/>
    <w:rsid w:val="0473774B"/>
    <w:rsid w:val="047574DE"/>
    <w:rsid w:val="047A34C0"/>
    <w:rsid w:val="047C7F1A"/>
    <w:rsid w:val="048F35CD"/>
    <w:rsid w:val="04946E13"/>
    <w:rsid w:val="049A2838"/>
    <w:rsid w:val="04A251D4"/>
    <w:rsid w:val="04AB007A"/>
    <w:rsid w:val="04AB7370"/>
    <w:rsid w:val="04AD1712"/>
    <w:rsid w:val="04BC752A"/>
    <w:rsid w:val="04CB62A6"/>
    <w:rsid w:val="04CF37D6"/>
    <w:rsid w:val="04D319E0"/>
    <w:rsid w:val="04E2491B"/>
    <w:rsid w:val="04EF5863"/>
    <w:rsid w:val="04F87FC1"/>
    <w:rsid w:val="050463AD"/>
    <w:rsid w:val="050F535E"/>
    <w:rsid w:val="051B4450"/>
    <w:rsid w:val="0522381E"/>
    <w:rsid w:val="0535380D"/>
    <w:rsid w:val="05425315"/>
    <w:rsid w:val="055A3E7C"/>
    <w:rsid w:val="057D03CF"/>
    <w:rsid w:val="05867074"/>
    <w:rsid w:val="05873EC3"/>
    <w:rsid w:val="059234FA"/>
    <w:rsid w:val="05993864"/>
    <w:rsid w:val="05DA25C7"/>
    <w:rsid w:val="05EC2BDE"/>
    <w:rsid w:val="0608074A"/>
    <w:rsid w:val="060851D3"/>
    <w:rsid w:val="060B528E"/>
    <w:rsid w:val="060E40A5"/>
    <w:rsid w:val="061B3B46"/>
    <w:rsid w:val="062275CE"/>
    <w:rsid w:val="06391BDF"/>
    <w:rsid w:val="063F37FB"/>
    <w:rsid w:val="06471F16"/>
    <w:rsid w:val="06594F1E"/>
    <w:rsid w:val="06614BB6"/>
    <w:rsid w:val="068A4255"/>
    <w:rsid w:val="06C0348C"/>
    <w:rsid w:val="06C62615"/>
    <w:rsid w:val="06D37F08"/>
    <w:rsid w:val="06DA22E9"/>
    <w:rsid w:val="070761C8"/>
    <w:rsid w:val="073042BD"/>
    <w:rsid w:val="073A2192"/>
    <w:rsid w:val="07447AA9"/>
    <w:rsid w:val="074B1050"/>
    <w:rsid w:val="07607AD1"/>
    <w:rsid w:val="07966475"/>
    <w:rsid w:val="07A70C3B"/>
    <w:rsid w:val="07E92A4F"/>
    <w:rsid w:val="07F86536"/>
    <w:rsid w:val="08034961"/>
    <w:rsid w:val="080B5DF5"/>
    <w:rsid w:val="083B266E"/>
    <w:rsid w:val="084107A3"/>
    <w:rsid w:val="08554A8E"/>
    <w:rsid w:val="08735FE4"/>
    <w:rsid w:val="088000BE"/>
    <w:rsid w:val="08BD614A"/>
    <w:rsid w:val="08C17591"/>
    <w:rsid w:val="08E37D2A"/>
    <w:rsid w:val="08F63977"/>
    <w:rsid w:val="08FD362A"/>
    <w:rsid w:val="09051602"/>
    <w:rsid w:val="09241A75"/>
    <w:rsid w:val="093141B9"/>
    <w:rsid w:val="09393C7C"/>
    <w:rsid w:val="093E42C9"/>
    <w:rsid w:val="09476394"/>
    <w:rsid w:val="095D1A76"/>
    <w:rsid w:val="09721512"/>
    <w:rsid w:val="09807B86"/>
    <w:rsid w:val="09870294"/>
    <w:rsid w:val="099449EE"/>
    <w:rsid w:val="09A63A23"/>
    <w:rsid w:val="09A710A7"/>
    <w:rsid w:val="09B933B7"/>
    <w:rsid w:val="09BB65A3"/>
    <w:rsid w:val="09CE287D"/>
    <w:rsid w:val="09EA134A"/>
    <w:rsid w:val="09F04EDB"/>
    <w:rsid w:val="0A0A5C3B"/>
    <w:rsid w:val="0A1366AC"/>
    <w:rsid w:val="0A2C004F"/>
    <w:rsid w:val="0A3663B3"/>
    <w:rsid w:val="0A387B78"/>
    <w:rsid w:val="0A3B7E36"/>
    <w:rsid w:val="0A514367"/>
    <w:rsid w:val="0A574B10"/>
    <w:rsid w:val="0A5C749D"/>
    <w:rsid w:val="0A715ABF"/>
    <w:rsid w:val="0A793C89"/>
    <w:rsid w:val="0A8B6EB4"/>
    <w:rsid w:val="0A8C50DD"/>
    <w:rsid w:val="0A8F6645"/>
    <w:rsid w:val="0AD45770"/>
    <w:rsid w:val="0ADA484F"/>
    <w:rsid w:val="0ADB4BBA"/>
    <w:rsid w:val="0ADE0DD3"/>
    <w:rsid w:val="0B130A6D"/>
    <w:rsid w:val="0B137AF6"/>
    <w:rsid w:val="0B175CB8"/>
    <w:rsid w:val="0B315168"/>
    <w:rsid w:val="0B517955"/>
    <w:rsid w:val="0B5B01CC"/>
    <w:rsid w:val="0B6E46A9"/>
    <w:rsid w:val="0B6F66A0"/>
    <w:rsid w:val="0BA66253"/>
    <w:rsid w:val="0BB96F8E"/>
    <w:rsid w:val="0BC26057"/>
    <w:rsid w:val="0BE1507A"/>
    <w:rsid w:val="0BE512DE"/>
    <w:rsid w:val="0BEC55ED"/>
    <w:rsid w:val="0BFE548A"/>
    <w:rsid w:val="0C050F76"/>
    <w:rsid w:val="0C121985"/>
    <w:rsid w:val="0C366798"/>
    <w:rsid w:val="0C3F0147"/>
    <w:rsid w:val="0C5121F3"/>
    <w:rsid w:val="0C5F7347"/>
    <w:rsid w:val="0C6A38F3"/>
    <w:rsid w:val="0C9C30F1"/>
    <w:rsid w:val="0CB82DA5"/>
    <w:rsid w:val="0CCF1440"/>
    <w:rsid w:val="0CD07FFE"/>
    <w:rsid w:val="0CDC4E28"/>
    <w:rsid w:val="0CF66B9E"/>
    <w:rsid w:val="0CF9064D"/>
    <w:rsid w:val="0D091B55"/>
    <w:rsid w:val="0D096743"/>
    <w:rsid w:val="0D0E38F3"/>
    <w:rsid w:val="0D0E4613"/>
    <w:rsid w:val="0D147914"/>
    <w:rsid w:val="0D1668F9"/>
    <w:rsid w:val="0D245C5C"/>
    <w:rsid w:val="0D266AB9"/>
    <w:rsid w:val="0D490908"/>
    <w:rsid w:val="0D4D59CC"/>
    <w:rsid w:val="0D555789"/>
    <w:rsid w:val="0D7D0574"/>
    <w:rsid w:val="0D80134E"/>
    <w:rsid w:val="0D843EB4"/>
    <w:rsid w:val="0D8747F1"/>
    <w:rsid w:val="0DA55DAB"/>
    <w:rsid w:val="0DC87E20"/>
    <w:rsid w:val="0DCD726B"/>
    <w:rsid w:val="0DFA696E"/>
    <w:rsid w:val="0E3C4B30"/>
    <w:rsid w:val="0E410A0A"/>
    <w:rsid w:val="0E4C27D6"/>
    <w:rsid w:val="0E505E07"/>
    <w:rsid w:val="0E5367DD"/>
    <w:rsid w:val="0E570F48"/>
    <w:rsid w:val="0E630F86"/>
    <w:rsid w:val="0E736AB5"/>
    <w:rsid w:val="0E795AB6"/>
    <w:rsid w:val="0E7A3313"/>
    <w:rsid w:val="0E843054"/>
    <w:rsid w:val="0E861D96"/>
    <w:rsid w:val="0E8945B9"/>
    <w:rsid w:val="0E8B695C"/>
    <w:rsid w:val="0EA54374"/>
    <w:rsid w:val="0EB5426C"/>
    <w:rsid w:val="0EC46A94"/>
    <w:rsid w:val="0ECF02ED"/>
    <w:rsid w:val="0ED80276"/>
    <w:rsid w:val="0EDC56C4"/>
    <w:rsid w:val="0F046D96"/>
    <w:rsid w:val="0F20409F"/>
    <w:rsid w:val="0F220931"/>
    <w:rsid w:val="0F224C5E"/>
    <w:rsid w:val="0F500FDA"/>
    <w:rsid w:val="0F834430"/>
    <w:rsid w:val="0F8C7B52"/>
    <w:rsid w:val="0F8E3D1B"/>
    <w:rsid w:val="0F9F35AE"/>
    <w:rsid w:val="0FA16F08"/>
    <w:rsid w:val="0FA521BB"/>
    <w:rsid w:val="0FA6205A"/>
    <w:rsid w:val="0FCE65E6"/>
    <w:rsid w:val="0FD95637"/>
    <w:rsid w:val="0FE0018F"/>
    <w:rsid w:val="0FF81AB3"/>
    <w:rsid w:val="100D343E"/>
    <w:rsid w:val="10203647"/>
    <w:rsid w:val="10476A4E"/>
    <w:rsid w:val="10484F64"/>
    <w:rsid w:val="10536CB2"/>
    <w:rsid w:val="105416EB"/>
    <w:rsid w:val="10676E4F"/>
    <w:rsid w:val="10882799"/>
    <w:rsid w:val="108C5E7B"/>
    <w:rsid w:val="10906EAE"/>
    <w:rsid w:val="10934BB3"/>
    <w:rsid w:val="10C54E30"/>
    <w:rsid w:val="10C8348F"/>
    <w:rsid w:val="10CA1030"/>
    <w:rsid w:val="10CF51BA"/>
    <w:rsid w:val="10DB50DF"/>
    <w:rsid w:val="10E8710B"/>
    <w:rsid w:val="10F063E0"/>
    <w:rsid w:val="10F275BE"/>
    <w:rsid w:val="10FC4393"/>
    <w:rsid w:val="10FD0DE8"/>
    <w:rsid w:val="113061A8"/>
    <w:rsid w:val="11331F0D"/>
    <w:rsid w:val="11352E2D"/>
    <w:rsid w:val="114619F6"/>
    <w:rsid w:val="11656C5F"/>
    <w:rsid w:val="11703C1B"/>
    <w:rsid w:val="117C6AEC"/>
    <w:rsid w:val="11964C5A"/>
    <w:rsid w:val="11AD3CB6"/>
    <w:rsid w:val="11B7711E"/>
    <w:rsid w:val="11BD20D6"/>
    <w:rsid w:val="11C11577"/>
    <w:rsid w:val="11C87B23"/>
    <w:rsid w:val="11D27C5A"/>
    <w:rsid w:val="121A06BD"/>
    <w:rsid w:val="121B012F"/>
    <w:rsid w:val="121E4813"/>
    <w:rsid w:val="123401D9"/>
    <w:rsid w:val="12415FD2"/>
    <w:rsid w:val="12851EC3"/>
    <w:rsid w:val="12893611"/>
    <w:rsid w:val="129034F7"/>
    <w:rsid w:val="129B34C2"/>
    <w:rsid w:val="129D6328"/>
    <w:rsid w:val="12A3625C"/>
    <w:rsid w:val="12A43E94"/>
    <w:rsid w:val="12B97DBE"/>
    <w:rsid w:val="12C73654"/>
    <w:rsid w:val="12CC6329"/>
    <w:rsid w:val="12D573EC"/>
    <w:rsid w:val="12D814B9"/>
    <w:rsid w:val="12E11F59"/>
    <w:rsid w:val="1304034C"/>
    <w:rsid w:val="13216B2C"/>
    <w:rsid w:val="134839D8"/>
    <w:rsid w:val="134B0CBE"/>
    <w:rsid w:val="13533AAD"/>
    <w:rsid w:val="136A730B"/>
    <w:rsid w:val="137E321A"/>
    <w:rsid w:val="13833AF2"/>
    <w:rsid w:val="13B81E24"/>
    <w:rsid w:val="13B86770"/>
    <w:rsid w:val="13E70B74"/>
    <w:rsid w:val="13E75191"/>
    <w:rsid w:val="13F62EB8"/>
    <w:rsid w:val="140C0F1D"/>
    <w:rsid w:val="14273568"/>
    <w:rsid w:val="14284FC6"/>
    <w:rsid w:val="142D5F18"/>
    <w:rsid w:val="143F39F2"/>
    <w:rsid w:val="144908E9"/>
    <w:rsid w:val="14593D90"/>
    <w:rsid w:val="14601A7F"/>
    <w:rsid w:val="147E319B"/>
    <w:rsid w:val="14AB5DF3"/>
    <w:rsid w:val="14B7137A"/>
    <w:rsid w:val="14E43923"/>
    <w:rsid w:val="14E64087"/>
    <w:rsid w:val="14F621C9"/>
    <w:rsid w:val="14FF3017"/>
    <w:rsid w:val="1501005C"/>
    <w:rsid w:val="151509A3"/>
    <w:rsid w:val="15160204"/>
    <w:rsid w:val="1517042C"/>
    <w:rsid w:val="151C4635"/>
    <w:rsid w:val="15275482"/>
    <w:rsid w:val="15366ED2"/>
    <w:rsid w:val="153F35F5"/>
    <w:rsid w:val="15432DFE"/>
    <w:rsid w:val="15583332"/>
    <w:rsid w:val="15592554"/>
    <w:rsid w:val="155C124C"/>
    <w:rsid w:val="15624A00"/>
    <w:rsid w:val="156D0B2D"/>
    <w:rsid w:val="157056CC"/>
    <w:rsid w:val="157B57FF"/>
    <w:rsid w:val="15AC1FA0"/>
    <w:rsid w:val="15B4178F"/>
    <w:rsid w:val="15C36BB7"/>
    <w:rsid w:val="15E44A40"/>
    <w:rsid w:val="15EA570D"/>
    <w:rsid w:val="15F7292E"/>
    <w:rsid w:val="15FC579D"/>
    <w:rsid w:val="16043B88"/>
    <w:rsid w:val="160E3774"/>
    <w:rsid w:val="16111E16"/>
    <w:rsid w:val="164D530F"/>
    <w:rsid w:val="16521DFF"/>
    <w:rsid w:val="1653027A"/>
    <w:rsid w:val="16573D20"/>
    <w:rsid w:val="16616754"/>
    <w:rsid w:val="16631559"/>
    <w:rsid w:val="16664B9F"/>
    <w:rsid w:val="166C7A31"/>
    <w:rsid w:val="167F6B33"/>
    <w:rsid w:val="1687659F"/>
    <w:rsid w:val="16881768"/>
    <w:rsid w:val="16990C50"/>
    <w:rsid w:val="16B63EAA"/>
    <w:rsid w:val="16B7128F"/>
    <w:rsid w:val="16E354E9"/>
    <w:rsid w:val="16EE2282"/>
    <w:rsid w:val="16F05DFA"/>
    <w:rsid w:val="16FD2C3E"/>
    <w:rsid w:val="17034C03"/>
    <w:rsid w:val="1720448E"/>
    <w:rsid w:val="17437B05"/>
    <w:rsid w:val="175C3EAE"/>
    <w:rsid w:val="175C4740"/>
    <w:rsid w:val="176A5D73"/>
    <w:rsid w:val="177901A1"/>
    <w:rsid w:val="17854713"/>
    <w:rsid w:val="17991E6C"/>
    <w:rsid w:val="17A843E0"/>
    <w:rsid w:val="17BC2C4F"/>
    <w:rsid w:val="17CA3B6B"/>
    <w:rsid w:val="17DA6845"/>
    <w:rsid w:val="17E15087"/>
    <w:rsid w:val="17FE146C"/>
    <w:rsid w:val="180B57A7"/>
    <w:rsid w:val="18113C45"/>
    <w:rsid w:val="18271FD2"/>
    <w:rsid w:val="182D50D8"/>
    <w:rsid w:val="18392E2C"/>
    <w:rsid w:val="18442D14"/>
    <w:rsid w:val="18456BBE"/>
    <w:rsid w:val="184F5FF9"/>
    <w:rsid w:val="18604381"/>
    <w:rsid w:val="18661B01"/>
    <w:rsid w:val="18773CB0"/>
    <w:rsid w:val="18782AB6"/>
    <w:rsid w:val="1882065B"/>
    <w:rsid w:val="188605AF"/>
    <w:rsid w:val="188F4258"/>
    <w:rsid w:val="18911397"/>
    <w:rsid w:val="189D46CE"/>
    <w:rsid w:val="18A16257"/>
    <w:rsid w:val="18A41BE6"/>
    <w:rsid w:val="18A70717"/>
    <w:rsid w:val="18AD0ED0"/>
    <w:rsid w:val="18B131B8"/>
    <w:rsid w:val="18B9196E"/>
    <w:rsid w:val="18CA3F17"/>
    <w:rsid w:val="19032E16"/>
    <w:rsid w:val="191912D0"/>
    <w:rsid w:val="1919138C"/>
    <w:rsid w:val="191D3504"/>
    <w:rsid w:val="19202AAF"/>
    <w:rsid w:val="193D18B1"/>
    <w:rsid w:val="1944076A"/>
    <w:rsid w:val="19453878"/>
    <w:rsid w:val="19470BFC"/>
    <w:rsid w:val="196B4912"/>
    <w:rsid w:val="196C2816"/>
    <w:rsid w:val="19746E26"/>
    <w:rsid w:val="198545E9"/>
    <w:rsid w:val="19920C8B"/>
    <w:rsid w:val="19B227A4"/>
    <w:rsid w:val="19BB3C04"/>
    <w:rsid w:val="19C02C4D"/>
    <w:rsid w:val="19D63616"/>
    <w:rsid w:val="19EC2A1D"/>
    <w:rsid w:val="19F501CC"/>
    <w:rsid w:val="1A012C35"/>
    <w:rsid w:val="1A1871D1"/>
    <w:rsid w:val="1A223331"/>
    <w:rsid w:val="1A272B94"/>
    <w:rsid w:val="1A397017"/>
    <w:rsid w:val="1A40571B"/>
    <w:rsid w:val="1A46691A"/>
    <w:rsid w:val="1A5C19F6"/>
    <w:rsid w:val="1A661245"/>
    <w:rsid w:val="1A6D7C50"/>
    <w:rsid w:val="1A770393"/>
    <w:rsid w:val="1A884869"/>
    <w:rsid w:val="1A9316A1"/>
    <w:rsid w:val="1AAF7AF0"/>
    <w:rsid w:val="1AB9653B"/>
    <w:rsid w:val="1AC07C0C"/>
    <w:rsid w:val="1ADF3D8F"/>
    <w:rsid w:val="1AF04B9F"/>
    <w:rsid w:val="1AFF3C8F"/>
    <w:rsid w:val="1B2210B4"/>
    <w:rsid w:val="1B236603"/>
    <w:rsid w:val="1B2847D3"/>
    <w:rsid w:val="1B36332A"/>
    <w:rsid w:val="1B4C6ADA"/>
    <w:rsid w:val="1B644A67"/>
    <w:rsid w:val="1B6936A7"/>
    <w:rsid w:val="1B71262B"/>
    <w:rsid w:val="1B77364F"/>
    <w:rsid w:val="1B78519E"/>
    <w:rsid w:val="1B8276A9"/>
    <w:rsid w:val="1B907F65"/>
    <w:rsid w:val="1B940EA5"/>
    <w:rsid w:val="1B996216"/>
    <w:rsid w:val="1BA265BC"/>
    <w:rsid w:val="1BA54E06"/>
    <w:rsid w:val="1BBB3D74"/>
    <w:rsid w:val="1BD07D2E"/>
    <w:rsid w:val="1BD11821"/>
    <w:rsid w:val="1BD165BF"/>
    <w:rsid w:val="1BD25298"/>
    <w:rsid w:val="1BDF10F2"/>
    <w:rsid w:val="1BEE4EBC"/>
    <w:rsid w:val="1BEF055B"/>
    <w:rsid w:val="1BF32AA2"/>
    <w:rsid w:val="1C0025BA"/>
    <w:rsid w:val="1C042D98"/>
    <w:rsid w:val="1C054074"/>
    <w:rsid w:val="1C0D35DA"/>
    <w:rsid w:val="1C163B8C"/>
    <w:rsid w:val="1C214593"/>
    <w:rsid w:val="1C3110D7"/>
    <w:rsid w:val="1C402B05"/>
    <w:rsid w:val="1C414C83"/>
    <w:rsid w:val="1C50527F"/>
    <w:rsid w:val="1C89751B"/>
    <w:rsid w:val="1C8A7427"/>
    <w:rsid w:val="1CA423A6"/>
    <w:rsid w:val="1CAC1A72"/>
    <w:rsid w:val="1CAC4FC6"/>
    <w:rsid w:val="1CB559FA"/>
    <w:rsid w:val="1CD6156D"/>
    <w:rsid w:val="1D2D513C"/>
    <w:rsid w:val="1D3A0760"/>
    <w:rsid w:val="1D3D7732"/>
    <w:rsid w:val="1D59452B"/>
    <w:rsid w:val="1D776353"/>
    <w:rsid w:val="1DAA0FE0"/>
    <w:rsid w:val="1DC87F0F"/>
    <w:rsid w:val="1DDA7A35"/>
    <w:rsid w:val="1DDD4080"/>
    <w:rsid w:val="1DE678FA"/>
    <w:rsid w:val="1DF748FE"/>
    <w:rsid w:val="1E17153B"/>
    <w:rsid w:val="1E2201D1"/>
    <w:rsid w:val="1E2565DF"/>
    <w:rsid w:val="1E2E2C08"/>
    <w:rsid w:val="1E62615F"/>
    <w:rsid w:val="1E6D2729"/>
    <w:rsid w:val="1E905422"/>
    <w:rsid w:val="1EB8717C"/>
    <w:rsid w:val="1ECD52CB"/>
    <w:rsid w:val="1ED84675"/>
    <w:rsid w:val="1EE762A8"/>
    <w:rsid w:val="1EEF57A0"/>
    <w:rsid w:val="1F097D58"/>
    <w:rsid w:val="1F1C379B"/>
    <w:rsid w:val="1F1E3283"/>
    <w:rsid w:val="1F213D36"/>
    <w:rsid w:val="1F415179"/>
    <w:rsid w:val="1F55468E"/>
    <w:rsid w:val="1F5B3A25"/>
    <w:rsid w:val="1F652D51"/>
    <w:rsid w:val="1F835C60"/>
    <w:rsid w:val="1F852D9A"/>
    <w:rsid w:val="1F9A0A81"/>
    <w:rsid w:val="1FA4437F"/>
    <w:rsid w:val="1FC43B44"/>
    <w:rsid w:val="1FDE76B7"/>
    <w:rsid w:val="1FDF18F5"/>
    <w:rsid w:val="20216FA3"/>
    <w:rsid w:val="20364A08"/>
    <w:rsid w:val="20370453"/>
    <w:rsid w:val="20433DD9"/>
    <w:rsid w:val="208219EE"/>
    <w:rsid w:val="208642C5"/>
    <w:rsid w:val="208D55B4"/>
    <w:rsid w:val="20945F8B"/>
    <w:rsid w:val="20960AAC"/>
    <w:rsid w:val="20A81CC6"/>
    <w:rsid w:val="20BB2D92"/>
    <w:rsid w:val="20D9783C"/>
    <w:rsid w:val="20DF30E6"/>
    <w:rsid w:val="20E35890"/>
    <w:rsid w:val="20EB5260"/>
    <w:rsid w:val="20ED25F8"/>
    <w:rsid w:val="211D5536"/>
    <w:rsid w:val="212D7653"/>
    <w:rsid w:val="215D3497"/>
    <w:rsid w:val="21630DF5"/>
    <w:rsid w:val="216D4818"/>
    <w:rsid w:val="21720723"/>
    <w:rsid w:val="21835A63"/>
    <w:rsid w:val="21997739"/>
    <w:rsid w:val="21A453EC"/>
    <w:rsid w:val="21CB5E66"/>
    <w:rsid w:val="21DA2B73"/>
    <w:rsid w:val="21E51C2D"/>
    <w:rsid w:val="21E53738"/>
    <w:rsid w:val="21E92794"/>
    <w:rsid w:val="21EF4EBF"/>
    <w:rsid w:val="21EF7EED"/>
    <w:rsid w:val="21F347B9"/>
    <w:rsid w:val="21F368D6"/>
    <w:rsid w:val="21FA030D"/>
    <w:rsid w:val="21FF696C"/>
    <w:rsid w:val="22080428"/>
    <w:rsid w:val="220E42DE"/>
    <w:rsid w:val="22195DBD"/>
    <w:rsid w:val="2224484A"/>
    <w:rsid w:val="222A1CD6"/>
    <w:rsid w:val="222F2CD2"/>
    <w:rsid w:val="22327411"/>
    <w:rsid w:val="224704B5"/>
    <w:rsid w:val="22517C8A"/>
    <w:rsid w:val="22521CFA"/>
    <w:rsid w:val="22524403"/>
    <w:rsid w:val="225838E4"/>
    <w:rsid w:val="22627594"/>
    <w:rsid w:val="2268066E"/>
    <w:rsid w:val="2268361F"/>
    <w:rsid w:val="22867C38"/>
    <w:rsid w:val="22963720"/>
    <w:rsid w:val="229F1A88"/>
    <w:rsid w:val="22A244C2"/>
    <w:rsid w:val="22AF0733"/>
    <w:rsid w:val="22B16AAD"/>
    <w:rsid w:val="22BE7501"/>
    <w:rsid w:val="22CC4C6F"/>
    <w:rsid w:val="22DE6F52"/>
    <w:rsid w:val="22E42CAC"/>
    <w:rsid w:val="22E5125C"/>
    <w:rsid w:val="231E1284"/>
    <w:rsid w:val="23207F60"/>
    <w:rsid w:val="23252820"/>
    <w:rsid w:val="2325683B"/>
    <w:rsid w:val="232C6180"/>
    <w:rsid w:val="232E3E00"/>
    <w:rsid w:val="23396089"/>
    <w:rsid w:val="23564317"/>
    <w:rsid w:val="2371794D"/>
    <w:rsid w:val="237241FA"/>
    <w:rsid w:val="2378293D"/>
    <w:rsid w:val="238907C0"/>
    <w:rsid w:val="2397403C"/>
    <w:rsid w:val="23985ED3"/>
    <w:rsid w:val="23A276E9"/>
    <w:rsid w:val="23A648EC"/>
    <w:rsid w:val="23BB6B9F"/>
    <w:rsid w:val="23E30D15"/>
    <w:rsid w:val="23F64837"/>
    <w:rsid w:val="24002062"/>
    <w:rsid w:val="242B4894"/>
    <w:rsid w:val="243015F1"/>
    <w:rsid w:val="24394219"/>
    <w:rsid w:val="2447553C"/>
    <w:rsid w:val="24636B1F"/>
    <w:rsid w:val="247D732F"/>
    <w:rsid w:val="24823F7B"/>
    <w:rsid w:val="24890281"/>
    <w:rsid w:val="248E6B6A"/>
    <w:rsid w:val="24972A3B"/>
    <w:rsid w:val="24AF5088"/>
    <w:rsid w:val="24BD29C0"/>
    <w:rsid w:val="24CC28ED"/>
    <w:rsid w:val="24D829F4"/>
    <w:rsid w:val="24E1791B"/>
    <w:rsid w:val="24FE339B"/>
    <w:rsid w:val="2500362B"/>
    <w:rsid w:val="25035C60"/>
    <w:rsid w:val="250A67C8"/>
    <w:rsid w:val="25190D89"/>
    <w:rsid w:val="255018F9"/>
    <w:rsid w:val="2563130F"/>
    <w:rsid w:val="256371CE"/>
    <w:rsid w:val="256F4CDE"/>
    <w:rsid w:val="25726537"/>
    <w:rsid w:val="2573667E"/>
    <w:rsid w:val="257D32AD"/>
    <w:rsid w:val="25801FB4"/>
    <w:rsid w:val="258A1146"/>
    <w:rsid w:val="25D40593"/>
    <w:rsid w:val="25EB3400"/>
    <w:rsid w:val="25F810D7"/>
    <w:rsid w:val="26026DD2"/>
    <w:rsid w:val="2609715C"/>
    <w:rsid w:val="261715B7"/>
    <w:rsid w:val="26300868"/>
    <w:rsid w:val="26307650"/>
    <w:rsid w:val="26603A63"/>
    <w:rsid w:val="269700AE"/>
    <w:rsid w:val="269D4F5A"/>
    <w:rsid w:val="26A11F19"/>
    <w:rsid w:val="26AD1119"/>
    <w:rsid w:val="26B966E6"/>
    <w:rsid w:val="26E52F5B"/>
    <w:rsid w:val="26FE44A6"/>
    <w:rsid w:val="27015CA0"/>
    <w:rsid w:val="27035C67"/>
    <w:rsid w:val="270A40F5"/>
    <w:rsid w:val="2725028F"/>
    <w:rsid w:val="27274A7B"/>
    <w:rsid w:val="273424B1"/>
    <w:rsid w:val="273B79BB"/>
    <w:rsid w:val="27473777"/>
    <w:rsid w:val="274C182B"/>
    <w:rsid w:val="27672156"/>
    <w:rsid w:val="277A7A25"/>
    <w:rsid w:val="27876184"/>
    <w:rsid w:val="27A11B8B"/>
    <w:rsid w:val="27B7274B"/>
    <w:rsid w:val="27C54CC7"/>
    <w:rsid w:val="27CC5810"/>
    <w:rsid w:val="27D172AC"/>
    <w:rsid w:val="27DE4AF3"/>
    <w:rsid w:val="27F07987"/>
    <w:rsid w:val="27F12103"/>
    <w:rsid w:val="27F16E26"/>
    <w:rsid w:val="27FE021F"/>
    <w:rsid w:val="280F2B0B"/>
    <w:rsid w:val="28107CB8"/>
    <w:rsid w:val="28145B7D"/>
    <w:rsid w:val="284342E8"/>
    <w:rsid w:val="286417E4"/>
    <w:rsid w:val="286E085F"/>
    <w:rsid w:val="286F1CB9"/>
    <w:rsid w:val="287A2C3D"/>
    <w:rsid w:val="28887BBF"/>
    <w:rsid w:val="28A54671"/>
    <w:rsid w:val="28AC4B0F"/>
    <w:rsid w:val="28AD41F0"/>
    <w:rsid w:val="28B37F13"/>
    <w:rsid w:val="28CC20CB"/>
    <w:rsid w:val="28EC1C3D"/>
    <w:rsid w:val="28ED22A4"/>
    <w:rsid w:val="28F23EC1"/>
    <w:rsid w:val="28F30BB6"/>
    <w:rsid w:val="28F40534"/>
    <w:rsid w:val="28F83170"/>
    <w:rsid w:val="28FF1F13"/>
    <w:rsid w:val="29013947"/>
    <w:rsid w:val="29021573"/>
    <w:rsid w:val="294D3CDA"/>
    <w:rsid w:val="296C2B95"/>
    <w:rsid w:val="29745FA3"/>
    <w:rsid w:val="29A947C3"/>
    <w:rsid w:val="29AD4C94"/>
    <w:rsid w:val="29AF4444"/>
    <w:rsid w:val="29CA2AEA"/>
    <w:rsid w:val="29D44A22"/>
    <w:rsid w:val="29D64F6E"/>
    <w:rsid w:val="29E30ED9"/>
    <w:rsid w:val="29F03FEB"/>
    <w:rsid w:val="29FC7A3C"/>
    <w:rsid w:val="2A041530"/>
    <w:rsid w:val="2A0E1D65"/>
    <w:rsid w:val="2A0E66E8"/>
    <w:rsid w:val="2A166D3E"/>
    <w:rsid w:val="2A191C0F"/>
    <w:rsid w:val="2A246468"/>
    <w:rsid w:val="2A2C31D3"/>
    <w:rsid w:val="2A30181A"/>
    <w:rsid w:val="2A35076A"/>
    <w:rsid w:val="2A3903BD"/>
    <w:rsid w:val="2A4B7632"/>
    <w:rsid w:val="2A690F42"/>
    <w:rsid w:val="2A78240B"/>
    <w:rsid w:val="2A790CF2"/>
    <w:rsid w:val="2A97233B"/>
    <w:rsid w:val="2A9D0A4D"/>
    <w:rsid w:val="2AA42F0D"/>
    <w:rsid w:val="2AC670C5"/>
    <w:rsid w:val="2AC723D7"/>
    <w:rsid w:val="2AD45309"/>
    <w:rsid w:val="2AE328E5"/>
    <w:rsid w:val="2AE50ABB"/>
    <w:rsid w:val="2AE83966"/>
    <w:rsid w:val="2B1A1610"/>
    <w:rsid w:val="2B266000"/>
    <w:rsid w:val="2B2C1888"/>
    <w:rsid w:val="2B2D4868"/>
    <w:rsid w:val="2B3A355D"/>
    <w:rsid w:val="2B667F60"/>
    <w:rsid w:val="2B704098"/>
    <w:rsid w:val="2B7C5D60"/>
    <w:rsid w:val="2B843173"/>
    <w:rsid w:val="2B8D6429"/>
    <w:rsid w:val="2B8E0864"/>
    <w:rsid w:val="2B965328"/>
    <w:rsid w:val="2BAD3B9A"/>
    <w:rsid w:val="2BB26EE1"/>
    <w:rsid w:val="2BC30594"/>
    <w:rsid w:val="2BD15794"/>
    <w:rsid w:val="2BD33057"/>
    <w:rsid w:val="2BD83010"/>
    <w:rsid w:val="2C023E73"/>
    <w:rsid w:val="2C050E42"/>
    <w:rsid w:val="2C0F0656"/>
    <w:rsid w:val="2C273251"/>
    <w:rsid w:val="2C277C42"/>
    <w:rsid w:val="2C291934"/>
    <w:rsid w:val="2C3A7BC7"/>
    <w:rsid w:val="2C3F13F4"/>
    <w:rsid w:val="2C4B49C4"/>
    <w:rsid w:val="2C4D0025"/>
    <w:rsid w:val="2C5D2345"/>
    <w:rsid w:val="2C7415D2"/>
    <w:rsid w:val="2C770676"/>
    <w:rsid w:val="2C904272"/>
    <w:rsid w:val="2C986B51"/>
    <w:rsid w:val="2CAC6E82"/>
    <w:rsid w:val="2CB4676E"/>
    <w:rsid w:val="2CB5035F"/>
    <w:rsid w:val="2CC90EF6"/>
    <w:rsid w:val="2CD87263"/>
    <w:rsid w:val="2CEA34DB"/>
    <w:rsid w:val="2CF2558B"/>
    <w:rsid w:val="2D031E69"/>
    <w:rsid w:val="2D087EFE"/>
    <w:rsid w:val="2D095C14"/>
    <w:rsid w:val="2D0F035E"/>
    <w:rsid w:val="2D115A1D"/>
    <w:rsid w:val="2D1F2D4F"/>
    <w:rsid w:val="2D2E24FE"/>
    <w:rsid w:val="2D607C0C"/>
    <w:rsid w:val="2D647D04"/>
    <w:rsid w:val="2D687336"/>
    <w:rsid w:val="2D6C4A37"/>
    <w:rsid w:val="2D75426F"/>
    <w:rsid w:val="2D83640E"/>
    <w:rsid w:val="2D9004AA"/>
    <w:rsid w:val="2DB37583"/>
    <w:rsid w:val="2DC00143"/>
    <w:rsid w:val="2DC45542"/>
    <w:rsid w:val="2DD30DD3"/>
    <w:rsid w:val="2DE51391"/>
    <w:rsid w:val="2E08359F"/>
    <w:rsid w:val="2E0856CB"/>
    <w:rsid w:val="2E0A22B0"/>
    <w:rsid w:val="2E0D7195"/>
    <w:rsid w:val="2E161B14"/>
    <w:rsid w:val="2E417B61"/>
    <w:rsid w:val="2E4B3588"/>
    <w:rsid w:val="2E51354A"/>
    <w:rsid w:val="2E7B5F92"/>
    <w:rsid w:val="2E825ACF"/>
    <w:rsid w:val="2E8512ED"/>
    <w:rsid w:val="2E893BAA"/>
    <w:rsid w:val="2E967993"/>
    <w:rsid w:val="2E9D1374"/>
    <w:rsid w:val="2ED00512"/>
    <w:rsid w:val="2EF71BC5"/>
    <w:rsid w:val="2EFA4BB6"/>
    <w:rsid w:val="2F11106B"/>
    <w:rsid w:val="2F1B0F90"/>
    <w:rsid w:val="2F1C4972"/>
    <w:rsid w:val="2F2577CD"/>
    <w:rsid w:val="2F283B4E"/>
    <w:rsid w:val="2F4F20DC"/>
    <w:rsid w:val="2F7649DC"/>
    <w:rsid w:val="2F77478D"/>
    <w:rsid w:val="2F9C75C5"/>
    <w:rsid w:val="2FAE23C2"/>
    <w:rsid w:val="2FAF4382"/>
    <w:rsid w:val="2FD8497E"/>
    <w:rsid w:val="2FDB7460"/>
    <w:rsid w:val="2FFA3126"/>
    <w:rsid w:val="2FFB4A40"/>
    <w:rsid w:val="3013080E"/>
    <w:rsid w:val="3016178A"/>
    <w:rsid w:val="30217CB2"/>
    <w:rsid w:val="3026464D"/>
    <w:rsid w:val="30280541"/>
    <w:rsid w:val="30507926"/>
    <w:rsid w:val="30965B35"/>
    <w:rsid w:val="30A858FB"/>
    <w:rsid w:val="30A86B77"/>
    <w:rsid w:val="30AD2BB6"/>
    <w:rsid w:val="30B5616B"/>
    <w:rsid w:val="30C7701E"/>
    <w:rsid w:val="30CC58D3"/>
    <w:rsid w:val="30E51CB8"/>
    <w:rsid w:val="30FB75EA"/>
    <w:rsid w:val="31062EC1"/>
    <w:rsid w:val="3106646D"/>
    <w:rsid w:val="31082256"/>
    <w:rsid w:val="31103C34"/>
    <w:rsid w:val="3119620D"/>
    <w:rsid w:val="315C5CED"/>
    <w:rsid w:val="31614603"/>
    <w:rsid w:val="317A1B66"/>
    <w:rsid w:val="31887BBB"/>
    <w:rsid w:val="31A85D38"/>
    <w:rsid w:val="31C86367"/>
    <w:rsid w:val="31CA4CBA"/>
    <w:rsid w:val="31D411F0"/>
    <w:rsid w:val="31EA3792"/>
    <w:rsid w:val="31F01474"/>
    <w:rsid w:val="31F30E5D"/>
    <w:rsid w:val="32001E9E"/>
    <w:rsid w:val="320768FB"/>
    <w:rsid w:val="32103078"/>
    <w:rsid w:val="322A4A7F"/>
    <w:rsid w:val="322E5C82"/>
    <w:rsid w:val="32337A72"/>
    <w:rsid w:val="32422735"/>
    <w:rsid w:val="32425F90"/>
    <w:rsid w:val="3256359F"/>
    <w:rsid w:val="325713D2"/>
    <w:rsid w:val="32693798"/>
    <w:rsid w:val="327D4E1A"/>
    <w:rsid w:val="32835020"/>
    <w:rsid w:val="3289140B"/>
    <w:rsid w:val="32954F65"/>
    <w:rsid w:val="32A113F2"/>
    <w:rsid w:val="32AF11BA"/>
    <w:rsid w:val="32B439C8"/>
    <w:rsid w:val="32C178E7"/>
    <w:rsid w:val="32CB2FFC"/>
    <w:rsid w:val="32DC0656"/>
    <w:rsid w:val="32E901DF"/>
    <w:rsid w:val="32F72511"/>
    <w:rsid w:val="32FC0D80"/>
    <w:rsid w:val="330E7511"/>
    <w:rsid w:val="331001CE"/>
    <w:rsid w:val="331C7FC2"/>
    <w:rsid w:val="33222674"/>
    <w:rsid w:val="333B6726"/>
    <w:rsid w:val="33416700"/>
    <w:rsid w:val="334C600B"/>
    <w:rsid w:val="33553755"/>
    <w:rsid w:val="336E3487"/>
    <w:rsid w:val="337B6038"/>
    <w:rsid w:val="33864261"/>
    <w:rsid w:val="339E0BDF"/>
    <w:rsid w:val="33BE4CD6"/>
    <w:rsid w:val="33D51078"/>
    <w:rsid w:val="33DB3B1B"/>
    <w:rsid w:val="33DD13A6"/>
    <w:rsid w:val="33E04CCE"/>
    <w:rsid w:val="33E1429F"/>
    <w:rsid w:val="3405195D"/>
    <w:rsid w:val="340B69F8"/>
    <w:rsid w:val="34184D75"/>
    <w:rsid w:val="341B639D"/>
    <w:rsid w:val="342002BE"/>
    <w:rsid w:val="34224FCD"/>
    <w:rsid w:val="34247237"/>
    <w:rsid w:val="344C2D25"/>
    <w:rsid w:val="346B4B80"/>
    <w:rsid w:val="348F5F76"/>
    <w:rsid w:val="34AC6E12"/>
    <w:rsid w:val="34B703C0"/>
    <w:rsid w:val="34BD5832"/>
    <w:rsid w:val="34E35E79"/>
    <w:rsid w:val="34EA41AE"/>
    <w:rsid w:val="34F26454"/>
    <w:rsid w:val="35130B52"/>
    <w:rsid w:val="3517185A"/>
    <w:rsid w:val="351F6CAD"/>
    <w:rsid w:val="35365AD4"/>
    <w:rsid w:val="353B60B2"/>
    <w:rsid w:val="354D6953"/>
    <w:rsid w:val="35527277"/>
    <w:rsid w:val="35530F4D"/>
    <w:rsid w:val="35585FE5"/>
    <w:rsid w:val="356762C7"/>
    <w:rsid w:val="35751896"/>
    <w:rsid w:val="357A5F14"/>
    <w:rsid w:val="357E4747"/>
    <w:rsid w:val="358443E1"/>
    <w:rsid w:val="358F0A51"/>
    <w:rsid w:val="35970121"/>
    <w:rsid w:val="35A23875"/>
    <w:rsid w:val="35B27C4A"/>
    <w:rsid w:val="35BE2EBC"/>
    <w:rsid w:val="35C83E6A"/>
    <w:rsid w:val="35C9426D"/>
    <w:rsid w:val="35E77FC2"/>
    <w:rsid w:val="35EB1B63"/>
    <w:rsid w:val="36066674"/>
    <w:rsid w:val="36095147"/>
    <w:rsid w:val="361879E3"/>
    <w:rsid w:val="362710E9"/>
    <w:rsid w:val="36412360"/>
    <w:rsid w:val="364A0360"/>
    <w:rsid w:val="364B42E6"/>
    <w:rsid w:val="364E63B3"/>
    <w:rsid w:val="36500BB4"/>
    <w:rsid w:val="36552D10"/>
    <w:rsid w:val="366C5DEA"/>
    <w:rsid w:val="36725975"/>
    <w:rsid w:val="369159C6"/>
    <w:rsid w:val="36A4500F"/>
    <w:rsid w:val="36A5411E"/>
    <w:rsid w:val="36B6717B"/>
    <w:rsid w:val="36B74D5D"/>
    <w:rsid w:val="36BA54D8"/>
    <w:rsid w:val="36E01710"/>
    <w:rsid w:val="36E80F65"/>
    <w:rsid w:val="36F76D95"/>
    <w:rsid w:val="372012AD"/>
    <w:rsid w:val="37260B6C"/>
    <w:rsid w:val="373068AF"/>
    <w:rsid w:val="374F2949"/>
    <w:rsid w:val="375D420E"/>
    <w:rsid w:val="37662366"/>
    <w:rsid w:val="376C77A5"/>
    <w:rsid w:val="376F05BF"/>
    <w:rsid w:val="37781CA3"/>
    <w:rsid w:val="377B15DA"/>
    <w:rsid w:val="377C3F1F"/>
    <w:rsid w:val="3783372E"/>
    <w:rsid w:val="378D3DD8"/>
    <w:rsid w:val="37B676F5"/>
    <w:rsid w:val="37BB702D"/>
    <w:rsid w:val="37BE65E8"/>
    <w:rsid w:val="37C2288B"/>
    <w:rsid w:val="37CB2B66"/>
    <w:rsid w:val="37CF7018"/>
    <w:rsid w:val="37D04E01"/>
    <w:rsid w:val="37D94A3B"/>
    <w:rsid w:val="37DC2044"/>
    <w:rsid w:val="37F32FB2"/>
    <w:rsid w:val="38074A12"/>
    <w:rsid w:val="38223476"/>
    <w:rsid w:val="384C0D1B"/>
    <w:rsid w:val="385228D7"/>
    <w:rsid w:val="385901CF"/>
    <w:rsid w:val="387B5C3F"/>
    <w:rsid w:val="387E2580"/>
    <w:rsid w:val="388972B8"/>
    <w:rsid w:val="389D7CFE"/>
    <w:rsid w:val="38A3165F"/>
    <w:rsid w:val="38A91C09"/>
    <w:rsid w:val="38B74E4E"/>
    <w:rsid w:val="38C904AC"/>
    <w:rsid w:val="38C953EE"/>
    <w:rsid w:val="38ED7AAD"/>
    <w:rsid w:val="38EE7441"/>
    <w:rsid w:val="390B6305"/>
    <w:rsid w:val="394873E0"/>
    <w:rsid w:val="394C5057"/>
    <w:rsid w:val="39590B7E"/>
    <w:rsid w:val="395E5ED6"/>
    <w:rsid w:val="39617FF1"/>
    <w:rsid w:val="3984786F"/>
    <w:rsid w:val="399403B5"/>
    <w:rsid w:val="39944F21"/>
    <w:rsid w:val="399C567C"/>
    <w:rsid w:val="39DD7397"/>
    <w:rsid w:val="39F6327E"/>
    <w:rsid w:val="39F77ABF"/>
    <w:rsid w:val="3A0617D8"/>
    <w:rsid w:val="3A085004"/>
    <w:rsid w:val="3A0D5A19"/>
    <w:rsid w:val="3A1B3D82"/>
    <w:rsid w:val="3A247C6A"/>
    <w:rsid w:val="3A450F84"/>
    <w:rsid w:val="3A480A25"/>
    <w:rsid w:val="3A4D3ADF"/>
    <w:rsid w:val="3A502397"/>
    <w:rsid w:val="3A824DB6"/>
    <w:rsid w:val="3A8674C1"/>
    <w:rsid w:val="3A89451B"/>
    <w:rsid w:val="3A8C79E3"/>
    <w:rsid w:val="3A980A0B"/>
    <w:rsid w:val="3AA05F14"/>
    <w:rsid w:val="3AC41EA7"/>
    <w:rsid w:val="3AEA1E7D"/>
    <w:rsid w:val="3B186723"/>
    <w:rsid w:val="3B2F2287"/>
    <w:rsid w:val="3B491CE5"/>
    <w:rsid w:val="3B516D1F"/>
    <w:rsid w:val="3B642666"/>
    <w:rsid w:val="3B681D22"/>
    <w:rsid w:val="3B6E1C80"/>
    <w:rsid w:val="3B7C64DF"/>
    <w:rsid w:val="3B801B02"/>
    <w:rsid w:val="3B8D35D0"/>
    <w:rsid w:val="3B8E6E54"/>
    <w:rsid w:val="3BA47396"/>
    <w:rsid w:val="3BAF7D8C"/>
    <w:rsid w:val="3BB57C67"/>
    <w:rsid w:val="3BDD064B"/>
    <w:rsid w:val="3BED0958"/>
    <w:rsid w:val="3BED65A9"/>
    <w:rsid w:val="3BF717F2"/>
    <w:rsid w:val="3BFD59EE"/>
    <w:rsid w:val="3C120018"/>
    <w:rsid w:val="3C155061"/>
    <w:rsid w:val="3C1B128B"/>
    <w:rsid w:val="3C4E4ADD"/>
    <w:rsid w:val="3C58081B"/>
    <w:rsid w:val="3C5C324D"/>
    <w:rsid w:val="3C746C08"/>
    <w:rsid w:val="3C7E035B"/>
    <w:rsid w:val="3CAA1A69"/>
    <w:rsid w:val="3CB34EA5"/>
    <w:rsid w:val="3CD76CE2"/>
    <w:rsid w:val="3CE01263"/>
    <w:rsid w:val="3CE21BD2"/>
    <w:rsid w:val="3D0A50FF"/>
    <w:rsid w:val="3D2C1633"/>
    <w:rsid w:val="3D2D0406"/>
    <w:rsid w:val="3D2D09B8"/>
    <w:rsid w:val="3D326AD9"/>
    <w:rsid w:val="3D4517A6"/>
    <w:rsid w:val="3D475512"/>
    <w:rsid w:val="3D670D8E"/>
    <w:rsid w:val="3D6B0F9C"/>
    <w:rsid w:val="3D8A5E00"/>
    <w:rsid w:val="3D8E539A"/>
    <w:rsid w:val="3D921E11"/>
    <w:rsid w:val="3D9369DC"/>
    <w:rsid w:val="3DA67D33"/>
    <w:rsid w:val="3DA93D46"/>
    <w:rsid w:val="3DAA0831"/>
    <w:rsid w:val="3DB37A24"/>
    <w:rsid w:val="3DCB5089"/>
    <w:rsid w:val="3DD016EE"/>
    <w:rsid w:val="3DD973B3"/>
    <w:rsid w:val="3E0C7060"/>
    <w:rsid w:val="3E127E9C"/>
    <w:rsid w:val="3E1412BD"/>
    <w:rsid w:val="3E2527A0"/>
    <w:rsid w:val="3E350C0A"/>
    <w:rsid w:val="3E4F1453"/>
    <w:rsid w:val="3E5B63F8"/>
    <w:rsid w:val="3E641095"/>
    <w:rsid w:val="3E66096E"/>
    <w:rsid w:val="3E671748"/>
    <w:rsid w:val="3E67181D"/>
    <w:rsid w:val="3E69063A"/>
    <w:rsid w:val="3E887EAE"/>
    <w:rsid w:val="3E8B5373"/>
    <w:rsid w:val="3E8B6A25"/>
    <w:rsid w:val="3E973520"/>
    <w:rsid w:val="3E992715"/>
    <w:rsid w:val="3EAA5632"/>
    <w:rsid w:val="3EB65743"/>
    <w:rsid w:val="3ED46893"/>
    <w:rsid w:val="3EDD1A80"/>
    <w:rsid w:val="3EED0D1F"/>
    <w:rsid w:val="3EEF3412"/>
    <w:rsid w:val="3EFC0365"/>
    <w:rsid w:val="3F0D7A39"/>
    <w:rsid w:val="3F122B9E"/>
    <w:rsid w:val="3F4640F0"/>
    <w:rsid w:val="3F752D09"/>
    <w:rsid w:val="3F7E288D"/>
    <w:rsid w:val="3F902751"/>
    <w:rsid w:val="3F9600DB"/>
    <w:rsid w:val="3FA61A46"/>
    <w:rsid w:val="3FA71609"/>
    <w:rsid w:val="3FB12C99"/>
    <w:rsid w:val="3FB76779"/>
    <w:rsid w:val="3FD46ECB"/>
    <w:rsid w:val="3FFD3D15"/>
    <w:rsid w:val="40026F68"/>
    <w:rsid w:val="400813DD"/>
    <w:rsid w:val="401C36FC"/>
    <w:rsid w:val="401C4396"/>
    <w:rsid w:val="40296F4A"/>
    <w:rsid w:val="402B323A"/>
    <w:rsid w:val="4030111E"/>
    <w:rsid w:val="40375689"/>
    <w:rsid w:val="40436B33"/>
    <w:rsid w:val="404B0CFF"/>
    <w:rsid w:val="4058255A"/>
    <w:rsid w:val="407817FC"/>
    <w:rsid w:val="40920E20"/>
    <w:rsid w:val="40A37359"/>
    <w:rsid w:val="40A41901"/>
    <w:rsid w:val="40AD08CB"/>
    <w:rsid w:val="40B63D58"/>
    <w:rsid w:val="40B70F64"/>
    <w:rsid w:val="40C72C61"/>
    <w:rsid w:val="40C84FEA"/>
    <w:rsid w:val="40CC0D49"/>
    <w:rsid w:val="40CE2982"/>
    <w:rsid w:val="40D56628"/>
    <w:rsid w:val="40DD51C9"/>
    <w:rsid w:val="40E956A1"/>
    <w:rsid w:val="40F905F3"/>
    <w:rsid w:val="4120079E"/>
    <w:rsid w:val="41422495"/>
    <w:rsid w:val="41686912"/>
    <w:rsid w:val="41982499"/>
    <w:rsid w:val="41B75800"/>
    <w:rsid w:val="41B8433E"/>
    <w:rsid w:val="41B9083E"/>
    <w:rsid w:val="41BE6594"/>
    <w:rsid w:val="41E15E55"/>
    <w:rsid w:val="41F64D82"/>
    <w:rsid w:val="41FA4EAC"/>
    <w:rsid w:val="421047AD"/>
    <w:rsid w:val="42137E95"/>
    <w:rsid w:val="42184103"/>
    <w:rsid w:val="42256F58"/>
    <w:rsid w:val="422625CD"/>
    <w:rsid w:val="424C0A46"/>
    <w:rsid w:val="4266603B"/>
    <w:rsid w:val="4268652B"/>
    <w:rsid w:val="426A5991"/>
    <w:rsid w:val="42903A90"/>
    <w:rsid w:val="42A07949"/>
    <w:rsid w:val="42A73131"/>
    <w:rsid w:val="42A74C2F"/>
    <w:rsid w:val="42AC69F3"/>
    <w:rsid w:val="42AE628A"/>
    <w:rsid w:val="42B2441B"/>
    <w:rsid w:val="42C02508"/>
    <w:rsid w:val="42D52784"/>
    <w:rsid w:val="42EB63C1"/>
    <w:rsid w:val="42FF15D5"/>
    <w:rsid w:val="430C6383"/>
    <w:rsid w:val="43290FCB"/>
    <w:rsid w:val="43321BC6"/>
    <w:rsid w:val="4352371B"/>
    <w:rsid w:val="43661A84"/>
    <w:rsid w:val="436734D2"/>
    <w:rsid w:val="43790942"/>
    <w:rsid w:val="438B3275"/>
    <w:rsid w:val="43AD2A28"/>
    <w:rsid w:val="43C760A3"/>
    <w:rsid w:val="43E86FDC"/>
    <w:rsid w:val="43F10C51"/>
    <w:rsid w:val="43FA3C21"/>
    <w:rsid w:val="43FB5A0B"/>
    <w:rsid w:val="44161902"/>
    <w:rsid w:val="442D621E"/>
    <w:rsid w:val="44341EF2"/>
    <w:rsid w:val="444D2C6F"/>
    <w:rsid w:val="44983428"/>
    <w:rsid w:val="44996DC8"/>
    <w:rsid w:val="449D264A"/>
    <w:rsid w:val="44A40F37"/>
    <w:rsid w:val="44A664AE"/>
    <w:rsid w:val="44AA6E31"/>
    <w:rsid w:val="44DB3D41"/>
    <w:rsid w:val="44FA2613"/>
    <w:rsid w:val="44FB1D29"/>
    <w:rsid w:val="44FC5765"/>
    <w:rsid w:val="45040DE8"/>
    <w:rsid w:val="450F099A"/>
    <w:rsid w:val="4517557B"/>
    <w:rsid w:val="45203454"/>
    <w:rsid w:val="452F47DD"/>
    <w:rsid w:val="453606AF"/>
    <w:rsid w:val="453E56C7"/>
    <w:rsid w:val="45651A06"/>
    <w:rsid w:val="4567455C"/>
    <w:rsid w:val="45760AF7"/>
    <w:rsid w:val="4579321A"/>
    <w:rsid w:val="457A4CD3"/>
    <w:rsid w:val="457C68A6"/>
    <w:rsid w:val="45800CA7"/>
    <w:rsid w:val="458D7C03"/>
    <w:rsid w:val="458E6DB7"/>
    <w:rsid w:val="458F70A8"/>
    <w:rsid w:val="45A45615"/>
    <w:rsid w:val="45C62DBF"/>
    <w:rsid w:val="45D0117F"/>
    <w:rsid w:val="45FA1807"/>
    <w:rsid w:val="46226A68"/>
    <w:rsid w:val="463F66F8"/>
    <w:rsid w:val="464909B1"/>
    <w:rsid w:val="464C493B"/>
    <w:rsid w:val="465368CE"/>
    <w:rsid w:val="465855E4"/>
    <w:rsid w:val="469F225B"/>
    <w:rsid w:val="46A94EC9"/>
    <w:rsid w:val="46B47EB5"/>
    <w:rsid w:val="46B47EC4"/>
    <w:rsid w:val="46B547BE"/>
    <w:rsid w:val="46BF2728"/>
    <w:rsid w:val="46F5171D"/>
    <w:rsid w:val="470E0B01"/>
    <w:rsid w:val="471217B8"/>
    <w:rsid w:val="47132499"/>
    <w:rsid w:val="47146327"/>
    <w:rsid w:val="471C0F5C"/>
    <w:rsid w:val="471F67C9"/>
    <w:rsid w:val="472222ED"/>
    <w:rsid w:val="472D6945"/>
    <w:rsid w:val="472E2D50"/>
    <w:rsid w:val="47365F9B"/>
    <w:rsid w:val="47405992"/>
    <w:rsid w:val="474946B5"/>
    <w:rsid w:val="474A12D1"/>
    <w:rsid w:val="475135B0"/>
    <w:rsid w:val="47580548"/>
    <w:rsid w:val="47627C99"/>
    <w:rsid w:val="477A1B7B"/>
    <w:rsid w:val="47897614"/>
    <w:rsid w:val="47BA1971"/>
    <w:rsid w:val="47BB362F"/>
    <w:rsid w:val="47BC03F7"/>
    <w:rsid w:val="47C74A56"/>
    <w:rsid w:val="47EB7A8C"/>
    <w:rsid w:val="47F1079E"/>
    <w:rsid w:val="4806155A"/>
    <w:rsid w:val="48064BD8"/>
    <w:rsid w:val="480A1F47"/>
    <w:rsid w:val="481C6983"/>
    <w:rsid w:val="482E57B9"/>
    <w:rsid w:val="4838779C"/>
    <w:rsid w:val="483D43BB"/>
    <w:rsid w:val="485A00F0"/>
    <w:rsid w:val="485E70DA"/>
    <w:rsid w:val="486160D8"/>
    <w:rsid w:val="48672E9B"/>
    <w:rsid w:val="48775CA1"/>
    <w:rsid w:val="48830BD3"/>
    <w:rsid w:val="48887DF8"/>
    <w:rsid w:val="488A472F"/>
    <w:rsid w:val="489203F0"/>
    <w:rsid w:val="48A46D9C"/>
    <w:rsid w:val="48BF1846"/>
    <w:rsid w:val="48D03AED"/>
    <w:rsid w:val="48D63E38"/>
    <w:rsid w:val="48D91D96"/>
    <w:rsid w:val="48E159CF"/>
    <w:rsid w:val="48F46377"/>
    <w:rsid w:val="48FA2844"/>
    <w:rsid w:val="490B0EA0"/>
    <w:rsid w:val="49163391"/>
    <w:rsid w:val="49513587"/>
    <w:rsid w:val="496E1A1C"/>
    <w:rsid w:val="497530D8"/>
    <w:rsid w:val="498135F6"/>
    <w:rsid w:val="49835664"/>
    <w:rsid w:val="49873BD5"/>
    <w:rsid w:val="499601EF"/>
    <w:rsid w:val="49A41527"/>
    <w:rsid w:val="49BF4743"/>
    <w:rsid w:val="49E0330D"/>
    <w:rsid w:val="49E87E68"/>
    <w:rsid w:val="4A015B5C"/>
    <w:rsid w:val="4A1202BB"/>
    <w:rsid w:val="4A246EBE"/>
    <w:rsid w:val="4A2700A1"/>
    <w:rsid w:val="4A282BDA"/>
    <w:rsid w:val="4A397C53"/>
    <w:rsid w:val="4A796311"/>
    <w:rsid w:val="4A7B722F"/>
    <w:rsid w:val="4A875939"/>
    <w:rsid w:val="4A8E7B0E"/>
    <w:rsid w:val="4A977D9B"/>
    <w:rsid w:val="4AB278F9"/>
    <w:rsid w:val="4AB86EFF"/>
    <w:rsid w:val="4AE1489B"/>
    <w:rsid w:val="4AF434D0"/>
    <w:rsid w:val="4AF87984"/>
    <w:rsid w:val="4AFC7865"/>
    <w:rsid w:val="4AFF233F"/>
    <w:rsid w:val="4B071F47"/>
    <w:rsid w:val="4B097495"/>
    <w:rsid w:val="4B100D94"/>
    <w:rsid w:val="4B111E46"/>
    <w:rsid w:val="4B1E3B5B"/>
    <w:rsid w:val="4B32782A"/>
    <w:rsid w:val="4B472552"/>
    <w:rsid w:val="4B4E6E07"/>
    <w:rsid w:val="4B52450C"/>
    <w:rsid w:val="4B5247CC"/>
    <w:rsid w:val="4B6F2F8F"/>
    <w:rsid w:val="4B7B118B"/>
    <w:rsid w:val="4B9524F8"/>
    <w:rsid w:val="4BAF6D5C"/>
    <w:rsid w:val="4BB50606"/>
    <w:rsid w:val="4BBF381C"/>
    <w:rsid w:val="4BCB371D"/>
    <w:rsid w:val="4BD31D02"/>
    <w:rsid w:val="4BDA669B"/>
    <w:rsid w:val="4BE807F1"/>
    <w:rsid w:val="4BF93936"/>
    <w:rsid w:val="4C294590"/>
    <w:rsid w:val="4C2C2250"/>
    <w:rsid w:val="4C322AC3"/>
    <w:rsid w:val="4C417F50"/>
    <w:rsid w:val="4C480E82"/>
    <w:rsid w:val="4C4C6FD2"/>
    <w:rsid w:val="4C5529D6"/>
    <w:rsid w:val="4C5D3778"/>
    <w:rsid w:val="4CED61D5"/>
    <w:rsid w:val="4CF17F09"/>
    <w:rsid w:val="4D1A7C62"/>
    <w:rsid w:val="4D1D1133"/>
    <w:rsid w:val="4D1E6ED1"/>
    <w:rsid w:val="4D3C78EB"/>
    <w:rsid w:val="4D3D0820"/>
    <w:rsid w:val="4D476821"/>
    <w:rsid w:val="4D5B1648"/>
    <w:rsid w:val="4D76468F"/>
    <w:rsid w:val="4D7A0F6F"/>
    <w:rsid w:val="4D865214"/>
    <w:rsid w:val="4D9927B6"/>
    <w:rsid w:val="4D9C2B26"/>
    <w:rsid w:val="4D9F063F"/>
    <w:rsid w:val="4DAF7B35"/>
    <w:rsid w:val="4DB425B2"/>
    <w:rsid w:val="4DB85B55"/>
    <w:rsid w:val="4DC57ECC"/>
    <w:rsid w:val="4DCB31F4"/>
    <w:rsid w:val="4DCF0943"/>
    <w:rsid w:val="4DDC5268"/>
    <w:rsid w:val="4DF01987"/>
    <w:rsid w:val="4DF97015"/>
    <w:rsid w:val="4E057729"/>
    <w:rsid w:val="4E1B709E"/>
    <w:rsid w:val="4E1E7579"/>
    <w:rsid w:val="4E247DB2"/>
    <w:rsid w:val="4E273DE5"/>
    <w:rsid w:val="4E3C1285"/>
    <w:rsid w:val="4E622240"/>
    <w:rsid w:val="4E6E199A"/>
    <w:rsid w:val="4E732B63"/>
    <w:rsid w:val="4E80465C"/>
    <w:rsid w:val="4E8C6FC9"/>
    <w:rsid w:val="4E9B210A"/>
    <w:rsid w:val="4E9D5A48"/>
    <w:rsid w:val="4E9E28CB"/>
    <w:rsid w:val="4E9F151B"/>
    <w:rsid w:val="4EA06F05"/>
    <w:rsid w:val="4EA20DB4"/>
    <w:rsid w:val="4EB109A2"/>
    <w:rsid w:val="4EB65F5F"/>
    <w:rsid w:val="4EBA27E1"/>
    <w:rsid w:val="4EBB1AA2"/>
    <w:rsid w:val="4EC319EA"/>
    <w:rsid w:val="4EC65060"/>
    <w:rsid w:val="4ECA7C76"/>
    <w:rsid w:val="4ED137BE"/>
    <w:rsid w:val="4ED92F42"/>
    <w:rsid w:val="4EE52ED6"/>
    <w:rsid w:val="4EF32A24"/>
    <w:rsid w:val="4F03417E"/>
    <w:rsid w:val="4F055F79"/>
    <w:rsid w:val="4F0767F7"/>
    <w:rsid w:val="4F0B5F04"/>
    <w:rsid w:val="4F2E3F43"/>
    <w:rsid w:val="4F311311"/>
    <w:rsid w:val="4F323FD1"/>
    <w:rsid w:val="4F384C4E"/>
    <w:rsid w:val="4F462DD4"/>
    <w:rsid w:val="4F530FED"/>
    <w:rsid w:val="4F793A96"/>
    <w:rsid w:val="4F883EEC"/>
    <w:rsid w:val="4F8F3395"/>
    <w:rsid w:val="4F980C3B"/>
    <w:rsid w:val="4FA13721"/>
    <w:rsid w:val="4FB55F4A"/>
    <w:rsid w:val="4FE17E71"/>
    <w:rsid w:val="4FF05A13"/>
    <w:rsid w:val="4FF3367C"/>
    <w:rsid w:val="4FF85A65"/>
    <w:rsid w:val="500908E9"/>
    <w:rsid w:val="500A3041"/>
    <w:rsid w:val="5018040F"/>
    <w:rsid w:val="50382909"/>
    <w:rsid w:val="5045467D"/>
    <w:rsid w:val="504E2F62"/>
    <w:rsid w:val="505B121A"/>
    <w:rsid w:val="505C7A00"/>
    <w:rsid w:val="5063132E"/>
    <w:rsid w:val="50763BCE"/>
    <w:rsid w:val="509E14F6"/>
    <w:rsid w:val="509F4C78"/>
    <w:rsid w:val="50A81A7F"/>
    <w:rsid w:val="50AF35D0"/>
    <w:rsid w:val="50B95466"/>
    <w:rsid w:val="50C05AF5"/>
    <w:rsid w:val="50C747BA"/>
    <w:rsid w:val="50C80BF1"/>
    <w:rsid w:val="50D913BC"/>
    <w:rsid w:val="50DB13C3"/>
    <w:rsid w:val="51047CB7"/>
    <w:rsid w:val="51133D09"/>
    <w:rsid w:val="5129206B"/>
    <w:rsid w:val="512C73D2"/>
    <w:rsid w:val="51380C5D"/>
    <w:rsid w:val="51471C7F"/>
    <w:rsid w:val="514810B6"/>
    <w:rsid w:val="514E3DD0"/>
    <w:rsid w:val="515A4585"/>
    <w:rsid w:val="516A4389"/>
    <w:rsid w:val="516D4EF4"/>
    <w:rsid w:val="51843BE7"/>
    <w:rsid w:val="51910E50"/>
    <w:rsid w:val="519222BD"/>
    <w:rsid w:val="51A62B6E"/>
    <w:rsid w:val="51A75A21"/>
    <w:rsid w:val="51B146C7"/>
    <w:rsid w:val="51BF1980"/>
    <w:rsid w:val="51D35DCF"/>
    <w:rsid w:val="51DD3A7B"/>
    <w:rsid w:val="51DE7EB2"/>
    <w:rsid w:val="51FB4A9D"/>
    <w:rsid w:val="521535B8"/>
    <w:rsid w:val="521F2B8A"/>
    <w:rsid w:val="52336A15"/>
    <w:rsid w:val="52493113"/>
    <w:rsid w:val="52505F78"/>
    <w:rsid w:val="52633E29"/>
    <w:rsid w:val="527219DE"/>
    <w:rsid w:val="52766961"/>
    <w:rsid w:val="527A7CB3"/>
    <w:rsid w:val="52A164E9"/>
    <w:rsid w:val="52B15087"/>
    <w:rsid w:val="52C35813"/>
    <w:rsid w:val="52D806F7"/>
    <w:rsid w:val="52E32800"/>
    <w:rsid w:val="52F169CF"/>
    <w:rsid w:val="531F3D89"/>
    <w:rsid w:val="532322F7"/>
    <w:rsid w:val="534062C7"/>
    <w:rsid w:val="534A7787"/>
    <w:rsid w:val="534B08C3"/>
    <w:rsid w:val="53511D3C"/>
    <w:rsid w:val="53622EFD"/>
    <w:rsid w:val="537E0DB0"/>
    <w:rsid w:val="537F28F8"/>
    <w:rsid w:val="538E66B1"/>
    <w:rsid w:val="539057BA"/>
    <w:rsid w:val="539B3A0F"/>
    <w:rsid w:val="539C1FD0"/>
    <w:rsid w:val="539C5EA6"/>
    <w:rsid w:val="53B13732"/>
    <w:rsid w:val="53B75823"/>
    <w:rsid w:val="53BD62D5"/>
    <w:rsid w:val="53C02595"/>
    <w:rsid w:val="53C3268C"/>
    <w:rsid w:val="53E27505"/>
    <w:rsid w:val="53FD66C5"/>
    <w:rsid w:val="53FE221A"/>
    <w:rsid w:val="53FF0758"/>
    <w:rsid w:val="540469E4"/>
    <w:rsid w:val="541073E2"/>
    <w:rsid w:val="541F62E9"/>
    <w:rsid w:val="54231CBD"/>
    <w:rsid w:val="544E7FAE"/>
    <w:rsid w:val="545850E2"/>
    <w:rsid w:val="54644B49"/>
    <w:rsid w:val="546754A1"/>
    <w:rsid w:val="546851B8"/>
    <w:rsid w:val="546D3FC4"/>
    <w:rsid w:val="547D31CE"/>
    <w:rsid w:val="548644E1"/>
    <w:rsid w:val="54940827"/>
    <w:rsid w:val="54952D11"/>
    <w:rsid w:val="54A366F7"/>
    <w:rsid w:val="54C17623"/>
    <w:rsid w:val="54D02E1F"/>
    <w:rsid w:val="54D57922"/>
    <w:rsid w:val="54D747FA"/>
    <w:rsid w:val="54DC2538"/>
    <w:rsid w:val="55061532"/>
    <w:rsid w:val="550B1741"/>
    <w:rsid w:val="552F6B42"/>
    <w:rsid w:val="55302A23"/>
    <w:rsid w:val="5540430F"/>
    <w:rsid w:val="554C162A"/>
    <w:rsid w:val="5550301C"/>
    <w:rsid w:val="55533D66"/>
    <w:rsid w:val="557C4E2A"/>
    <w:rsid w:val="559F3D1D"/>
    <w:rsid w:val="55BC2A71"/>
    <w:rsid w:val="55D66A87"/>
    <w:rsid w:val="55E30C67"/>
    <w:rsid w:val="56052016"/>
    <w:rsid w:val="562B7073"/>
    <w:rsid w:val="56341519"/>
    <w:rsid w:val="56411A06"/>
    <w:rsid w:val="56515D03"/>
    <w:rsid w:val="565F4031"/>
    <w:rsid w:val="567D15B1"/>
    <w:rsid w:val="56811AD2"/>
    <w:rsid w:val="5698669C"/>
    <w:rsid w:val="56C70DE4"/>
    <w:rsid w:val="56D55DC9"/>
    <w:rsid w:val="56D92FA8"/>
    <w:rsid w:val="56F41E0B"/>
    <w:rsid w:val="570F33D0"/>
    <w:rsid w:val="57204187"/>
    <w:rsid w:val="57266C0E"/>
    <w:rsid w:val="572F79EC"/>
    <w:rsid w:val="57380A88"/>
    <w:rsid w:val="57450F26"/>
    <w:rsid w:val="57566CB8"/>
    <w:rsid w:val="57864B39"/>
    <w:rsid w:val="578A214F"/>
    <w:rsid w:val="57910BF6"/>
    <w:rsid w:val="57BB6A89"/>
    <w:rsid w:val="57C7498A"/>
    <w:rsid w:val="57E908C8"/>
    <w:rsid w:val="57EB5576"/>
    <w:rsid w:val="57EB5FEC"/>
    <w:rsid w:val="57FC2955"/>
    <w:rsid w:val="580A2560"/>
    <w:rsid w:val="5829090C"/>
    <w:rsid w:val="58305B05"/>
    <w:rsid w:val="5847175B"/>
    <w:rsid w:val="58586865"/>
    <w:rsid w:val="58685B86"/>
    <w:rsid w:val="58756FE2"/>
    <w:rsid w:val="58903FE2"/>
    <w:rsid w:val="5892191B"/>
    <w:rsid w:val="58A667DA"/>
    <w:rsid w:val="58AF56DF"/>
    <w:rsid w:val="58C521D5"/>
    <w:rsid w:val="58C752DF"/>
    <w:rsid w:val="58DB4DD2"/>
    <w:rsid w:val="58DF12A8"/>
    <w:rsid w:val="58EC5AC3"/>
    <w:rsid w:val="58ED7217"/>
    <w:rsid w:val="58EE3EA2"/>
    <w:rsid w:val="58FB162E"/>
    <w:rsid w:val="590A0FE6"/>
    <w:rsid w:val="5917721D"/>
    <w:rsid w:val="591B4018"/>
    <w:rsid w:val="59200A62"/>
    <w:rsid w:val="592A14B9"/>
    <w:rsid w:val="5933571A"/>
    <w:rsid w:val="59610683"/>
    <w:rsid w:val="597150E5"/>
    <w:rsid w:val="597F0DF8"/>
    <w:rsid w:val="59995ABA"/>
    <w:rsid w:val="59A938D2"/>
    <w:rsid w:val="59B05414"/>
    <w:rsid w:val="59B52271"/>
    <w:rsid w:val="59E53864"/>
    <w:rsid w:val="5A0E2472"/>
    <w:rsid w:val="5A1678AB"/>
    <w:rsid w:val="5A24124F"/>
    <w:rsid w:val="5A300FAB"/>
    <w:rsid w:val="5A3F3B91"/>
    <w:rsid w:val="5A4608F9"/>
    <w:rsid w:val="5A4609BF"/>
    <w:rsid w:val="5A494C3B"/>
    <w:rsid w:val="5A58216C"/>
    <w:rsid w:val="5A635953"/>
    <w:rsid w:val="5A6B419F"/>
    <w:rsid w:val="5A8F0CB5"/>
    <w:rsid w:val="5A8F4A7E"/>
    <w:rsid w:val="5A935676"/>
    <w:rsid w:val="5A987886"/>
    <w:rsid w:val="5A9E0969"/>
    <w:rsid w:val="5AA26A1A"/>
    <w:rsid w:val="5AAF2683"/>
    <w:rsid w:val="5AC16B73"/>
    <w:rsid w:val="5ACB449C"/>
    <w:rsid w:val="5AD127B7"/>
    <w:rsid w:val="5AD8176F"/>
    <w:rsid w:val="5ADA0D93"/>
    <w:rsid w:val="5ADA6F99"/>
    <w:rsid w:val="5AE12FDB"/>
    <w:rsid w:val="5AF23C78"/>
    <w:rsid w:val="5AFA08D0"/>
    <w:rsid w:val="5AFB7DCD"/>
    <w:rsid w:val="5B08280B"/>
    <w:rsid w:val="5B2A09F8"/>
    <w:rsid w:val="5B301512"/>
    <w:rsid w:val="5B3F1522"/>
    <w:rsid w:val="5B462B1C"/>
    <w:rsid w:val="5B471B02"/>
    <w:rsid w:val="5B4A1E40"/>
    <w:rsid w:val="5B52137F"/>
    <w:rsid w:val="5B5B68CE"/>
    <w:rsid w:val="5B655E57"/>
    <w:rsid w:val="5B7420A1"/>
    <w:rsid w:val="5B7A1BFB"/>
    <w:rsid w:val="5B9058E1"/>
    <w:rsid w:val="5B9059C0"/>
    <w:rsid w:val="5B96687A"/>
    <w:rsid w:val="5BA66DF2"/>
    <w:rsid w:val="5BBE7F92"/>
    <w:rsid w:val="5BD9443C"/>
    <w:rsid w:val="5C061473"/>
    <w:rsid w:val="5C0E2CDD"/>
    <w:rsid w:val="5C1D1CA2"/>
    <w:rsid w:val="5C1E4C32"/>
    <w:rsid w:val="5C356D4E"/>
    <w:rsid w:val="5C400FE7"/>
    <w:rsid w:val="5C544AA0"/>
    <w:rsid w:val="5C597646"/>
    <w:rsid w:val="5C744C5C"/>
    <w:rsid w:val="5C8C6D7E"/>
    <w:rsid w:val="5C937ADE"/>
    <w:rsid w:val="5CB02E9A"/>
    <w:rsid w:val="5CC95415"/>
    <w:rsid w:val="5CCC4A29"/>
    <w:rsid w:val="5CD73CF4"/>
    <w:rsid w:val="5CF36A7B"/>
    <w:rsid w:val="5D0102D3"/>
    <w:rsid w:val="5D0848C0"/>
    <w:rsid w:val="5D0F7AF0"/>
    <w:rsid w:val="5D1B13DC"/>
    <w:rsid w:val="5D272F70"/>
    <w:rsid w:val="5D276568"/>
    <w:rsid w:val="5D4C0A12"/>
    <w:rsid w:val="5D54445D"/>
    <w:rsid w:val="5D5D7895"/>
    <w:rsid w:val="5D6C5972"/>
    <w:rsid w:val="5D6C6667"/>
    <w:rsid w:val="5D7F4D4A"/>
    <w:rsid w:val="5D8E587B"/>
    <w:rsid w:val="5D9A13AD"/>
    <w:rsid w:val="5DD81CFB"/>
    <w:rsid w:val="5DE22C28"/>
    <w:rsid w:val="5DFB26D4"/>
    <w:rsid w:val="5E1D0436"/>
    <w:rsid w:val="5E211C5F"/>
    <w:rsid w:val="5E2D0037"/>
    <w:rsid w:val="5E304028"/>
    <w:rsid w:val="5E416EA0"/>
    <w:rsid w:val="5E43207B"/>
    <w:rsid w:val="5E4D2736"/>
    <w:rsid w:val="5E4E0B3B"/>
    <w:rsid w:val="5E573D00"/>
    <w:rsid w:val="5E640EF5"/>
    <w:rsid w:val="5E865155"/>
    <w:rsid w:val="5EA10A8D"/>
    <w:rsid w:val="5EA379F2"/>
    <w:rsid w:val="5EAC2AE3"/>
    <w:rsid w:val="5EAF5A4B"/>
    <w:rsid w:val="5EBA78D2"/>
    <w:rsid w:val="5EBE6E21"/>
    <w:rsid w:val="5EC66E93"/>
    <w:rsid w:val="5EC713B7"/>
    <w:rsid w:val="5EEE390A"/>
    <w:rsid w:val="5EFB1FD2"/>
    <w:rsid w:val="5F1A2DFE"/>
    <w:rsid w:val="5F1D6235"/>
    <w:rsid w:val="5F2A6692"/>
    <w:rsid w:val="5F5729E7"/>
    <w:rsid w:val="5F7843DA"/>
    <w:rsid w:val="5F995AA7"/>
    <w:rsid w:val="5FBE26F7"/>
    <w:rsid w:val="5FC17815"/>
    <w:rsid w:val="5FCF79FB"/>
    <w:rsid w:val="5FEC4A77"/>
    <w:rsid w:val="600B4656"/>
    <w:rsid w:val="60266554"/>
    <w:rsid w:val="603267D6"/>
    <w:rsid w:val="60333EB8"/>
    <w:rsid w:val="604775B1"/>
    <w:rsid w:val="605C2A19"/>
    <w:rsid w:val="60734CCA"/>
    <w:rsid w:val="607366D8"/>
    <w:rsid w:val="60893908"/>
    <w:rsid w:val="60AF1F64"/>
    <w:rsid w:val="60B10BFB"/>
    <w:rsid w:val="60DC2D05"/>
    <w:rsid w:val="60E97B55"/>
    <w:rsid w:val="60F15128"/>
    <w:rsid w:val="61026F68"/>
    <w:rsid w:val="61076101"/>
    <w:rsid w:val="61285244"/>
    <w:rsid w:val="61352015"/>
    <w:rsid w:val="61572CB4"/>
    <w:rsid w:val="61625A2D"/>
    <w:rsid w:val="61783A3D"/>
    <w:rsid w:val="617F491F"/>
    <w:rsid w:val="61925C13"/>
    <w:rsid w:val="61952B5D"/>
    <w:rsid w:val="61A95CE7"/>
    <w:rsid w:val="61BC2817"/>
    <w:rsid w:val="61BF1B9C"/>
    <w:rsid w:val="61C44616"/>
    <w:rsid w:val="61CE07AB"/>
    <w:rsid w:val="61D25C8D"/>
    <w:rsid w:val="61D4389A"/>
    <w:rsid w:val="61DD3FEA"/>
    <w:rsid w:val="61DE64DD"/>
    <w:rsid w:val="61E512DB"/>
    <w:rsid w:val="61E92F65"/>
    <w:rsid w:val="621220C8"/>
    <w:rsid w:val="621A15B0"/>
    <w:rsid w:val="621C3655"/>
    <w:rsid w:val="623F1D73"/>
    <w:rsid w:val="62427E39"/>
    <w:rsid w:val="6247289E"/>
    <w:rsid w:val="62514EEA"/>
    <w:rsid w:val="625D15DE"/>
    <w:rsid w:val="627D1458"/>
    <w:rsid w:val="62835480"/>
    <w:rsid w:val="62A74C9F"/>
    <w:rsid w:val="62AD7217"/>
    <w:rsid w:val="62B31E89"/>
    <w:rsid w:val="62C16DC0"/>
    <w:rsid w:val="62CB5FF0"/>
    <w:rsid w:val="62D43885"/>
    <w:rsid w:val="62EC6758"/>
    <w:rsid w:val="62FB30A7"/>
    <w:rsid w:val="62FB75BD"/>
    <w:rsid w:val="63041E8B"/>
    <w:rsid w:val="63051B49"/>
    <w:rsid w:val="631A0DB8"/>
    <w:rsid w:val="63206292"/>
    <w:rsid w:val="63291C29"/>
    <w:rsid w:val="632C3D5F"/>
    <w:rsid w:val="633D4334"/>
    <w:rsid w:val="63492A77"/>
    <w:rsid w:val="635A4F13"/>
    <w:rsid w:val="6363723E"/>
    <w:rsid w:val="636C0973"/>
    <w:rsid w:val="6372042C"/>
    <w:rsid w:val="63721786"/>
    <w:rsid w:val="6379580D"/>
    <w:rsid w:val="63833591"/>
    <w:rsid w:val="63A2765F"/>
    <w:rsid w:val="63A86E5E"/>
    <w:rsid w:val="63C36AE6"/>
    <w:rsid w:val="63C97257"/>
    <w:rsid w:val="63DD5377"/>
    <w:rsid w:val="63E36B02"/>
    <w:rsid w:val="63E36FD0"/>
    <w:rsid w:val="64001ED1"/>
    <w:rsid w:val="640F0B4B"/>
    <w:rsid w:val="641A4648"/>
    <w:rsid w:val="641B7D44"/>
    <w:rsid w:val="641F434A"/>
    <w:rsid w:val="642B44B5"/>
    <w:rsid w:val="643D15C5"/>
    <w:rsid w:val="64483028"/>
    <w:rsid w:val="644A53CF"/>
    <w:rsid w:val="644D621B"/>
    <w:rsid w:val="645E5B75"/>
    <w:rsid w:val="64635FAC"/>
    <w:rsid w:val="646436A9"/>
    <w:rsid w:val="647D11C4"/>
    <w:rsid w:val="64811DD0"/>
    <w:rsid w:val="648C5DA1"/>
    <w:rsid w:val="648D5E62"/>
    <w:rsid w:val="64910D20"/>
    <w:rsid w:val="649512F8"/>
    <w:rsid w:val="649A6230"/>
    <w:rsid w:val="64AE7996"/>
    <w:rsid w:val="64BF4922"/>
    <w:rsid w:val="64C959BD"/>
    <w:rsid w:val="64CB7548"/>
    <w:rsid w:val="64D63966"/>
    <w:rsid w:val="64DF5564"/>
    <w:rsid w:val="64E261A7"/>
    <w:rsid w:val="64EC3828"/>
    <w:rsid w:val="64EE7150"/>
    <w:rsid w:val="64EF7FB1"/>
    <w:rsid w:val="64FB17C4"/>
    <w:rsid w:val="652C579B"/>
    <w:rsid w:val="655C1E5D"/>
    <w:rsid w:val="655F478C"/>
    <w:rsid w:val="656048B5"/>
    <w:rsid w:val="65707F62"/>
    <w:rsid w:val="658D7083"/>
    <w:rsid w:val="65BC050F"/>
    <w:rsid w:val="65BD4816"/>
    <w:rsid w:val="65D200F0"/>
    <w:rsid w:val="65E571C8"/>
    <w:rsid w:val="65ED4397"/>
    <w:rsid w:val="65F12633"/>
    <w:rsid w:val="66054080"/>
    <w:rsid w:val="66124991"/>
    <w:rsid w:val="661A5D47"/>
    <w:rsid w:val="661F549B"/>
    <w:rsid w:val="66223A36"/>
    <w:rsid w:val="662A4A23"/>
    <w:rsid w:val="66503714"/>
    <w:rsid w:val="666A7158"/>
    <w:rsid w:val="667D40AC"/>
    <w:rsid w:val="667E5054"/>
    <w:rsid w:val="6683704C"/>
    <w:rsid w:val="668A14BE"/>
    <w:rsid w:val="66D954ED"/>
    <w:rsid w:val="66E720AA"/>
    <w:rsid w:val="670804D8"/>
    <w:rsid w:val="672E0B9D"/>
    <w:rsid w:val="674522B1"/>
    <w:rsid w:val="674B314E"/>
    <w:rsid w:val="674C1C06"/>
    <w:rsid w:val="674C25BF"/>
    <w:rsid w:val="674F5B3C"/>
    <w:rsid w:val="675B48E0"/>
    <w:rsid w:val="677F7592"/>
    <w:rsid w:val="67827934"/>
    <w:rsid w:val="678863FD"/>
    <w:rsid w:val="679E1733"/>
    <w:rsid w:val="67AF0C5B"/>
    <w:rsid w:val="67C6542F"/>
    <w:rsid w:val="67C94D88"/>
    <w:rsid w:val="67CF2E1B"/>
    <w:rsid w:val="67DB23C2"/>
    <w:rsid w:val="67EC7845"/>
    <w:rsid w:val="67F14704"/>
    <w:rsid w:val="681E7ECA"/>
    <w:rsid w:val="682B65B1"/>
    <w:rsid w:val="68420884"/>
    <w:rsid w:val="684E28F8"/>
    <w:rsid w:val="686B27FF"/>
    <w:rsid w:val="68703A9E"/>
    <w:rsid w:val="688B3BAF"/>
    <w:rsid w:val="689A5A71"/>
    <w:rsid w:val="68A75A91"/>
    <w:rsid w:val="68B02809"/>
    <w:rsid w:val="68C17DFA"/>
    <w:rsid w:val="68D13230"/>
    <w:rsid w:val="68D83652"/>
    <w:rsid w:val="68D900DE"/>
    <w:rsid w:val="68F76F39"/>
    <w:rsid w:val="68FC266C"/>
    <w:rsid w:val="68FC422C"/>
    <w:rsid w:val="69061EDD"/>
    <w:rsid w:val="690C3317"/>
    <w:rsid w:val="69122FF9"/>
    <w:rsid w:val="691A224A"/>
    <w:rsid w:val="69212DF1"/>
    <w:rsid w:val="693D161A"/>
    <w:rsid w:val="697E058F"/>
    <w:rsid w:val="69866D86"/>
    <w:rsid w:val="698F76F6"/>
    <w:rsid w:val="69985198"/>
    <w:rsid w:val="69AA15D2"/>
    <w:rsid w:val="69B94D1D"/>
    <w:rsid w:val="69BF0227"/>
    <w:rsid w:val="69C4365D"/>
    <w:rsid w:val="69E36BAA"/>
    <w:rsid w:val="69E834AA"/>
    <w:rsid w:val="69EB42BB"/>
    <w:rsid w:val="6A322FEF"/>
    <w:rsid w:val="6A477103"/>
    <w:rsid w:val="6A486BD3"/>
    <w:rsid w:val="6A591946"/>
    <w:rsid w:val="6A69079A"/>
    <w:rsid w:val="6A6C0D54"/>
    <w:rsid w:val="6A8C272E"/>
    <w:rsid w:val="6A984028"/>
    <w:rsid w:val="6ABB5DAB"/>
    <w:rsid w:val="6AC40A7F"/>
    <w:rsid w:val="6ACF10CC"/>
    <w:rsid w:val="6AF127EC"/>
    <w:rsid w:val="6AFA42CB"/>
    <w:rsid w:val="6B015ED8"/>
    <w:rsid w:val="6B0D1532"/>
    <w:rsid w:val="6B2B5269"/>
    <w:rsid w:val="6B2B5D22"/>
    <w:rsid w:val="6B4E57BB"/>
    <w:rsid w:val="6B513148"/>
    <w:rsid w:val="6B56478E"/>
    <w:rsid w:val="6B7E2AFD"/>
    <w:rsid w:val="6B8E5844"/>
    <w:rsid w:val="6BB642C7"/>
    <w:rsid w:val="6BB715A6"/>
    <w:rsid w:val="6BBB044E"/>
    <w:rsid w:val="6BBE67F1"/>
    <w:rsid w:val="6BC53827"/>
    <w:rsid w:val="6BD22BBB"/>
    <w:rsid w:val="6BD620A3"/>
    <w:rsid w:val="6BDF3402"/>
    <w:rsid w:val="6C003DA3"/>
    <w:rsid w:val="6C0A5E8F"/>
    <w:rsid w:val="6C146783"/>
    <w:rsid w:val="6C191448"/>
    <w:rsid w:val="6C1F300A"/>
    <w:rsid w:val="6C2F5EE8"/>
    <w:rsid w:val="6C301FD2"/>
    <w:rsid w:val="6C3025FB"/>
    <w:rsid w:val="6C303DF6"/>
    <w:rsid w:val="6C355875"/>
    <w:rsid w:val="6C3C6F30"/>
    <w:rsid w:val="6C3F377A"/>
    <w:rsid w:val="6C403DF5"/>
    <w:rsid w:val="6C491479"/>
    <w:rsid w:val="6C637E6E"/>
    <w:rsid w:val="6C697E49"/>
    <w:rsid w:val="6C753067"/>
    <w:rsid w:val="6C77562B"/>
    <w:rsid w:val="6C90660F"/>
    <w:rsid w:val="6C9B44A1"/>
    <w:rsid w:val="6CA65697"/>
    <w:rsid w:val="6CAF5925"/>
    <w:rsid w:val="6CBA493C"/>
    <w:rsid w:val="6CCE7CE3"/>
    <w:rsid w:val="6CD73B2E"/>
    <w:rsid w:val="6CDE1F9E"/>
    <w:rsid w:val="6CE26A07"/>
    <w:rsid w:val="6CF613D5"/>
    <w:rsid w:val="6CFF24A3"/>
    <w:rsid w:val="6D010A6D"/>
    <w:rsid w:val="6D093C6A"/>
    <w:rsid w:val="6D2D5D2B"/>
    <w:rsid w:val="6D3D2226"/>
    <w:rsid w:val="6D486B44"/>
    <w:rsid w:val="6D496B19"/>
    <w:rsid w:val="6D5E6AF9"/>
    <w:rsid w:val="6D70041A"/>
    <w:rsid w:val="6D867515"/>
    <w:rsid w:val="6D9C4C8C"/>
    <w:rsid w:val="6DD2095A"/>
    <w:rsid w:val="6DDC30BC"/>
    <w:rsid w:val="6DDD7BF2"/>
    <w:rsid w:val="6DF23DD0"/>
    <w:rsid w:val="6DF6714D"/>
    <w:rsid w:val="6DF95032"/>
    <w:rsid w:val="6E0136AD"/>
    <w:rsid w:val="6E023052"/>
    <w:rsid w:val="6E111DFC"/>
    <w:rsid w:val="6E2414B8"/>
    <w:rsid w:val="6E382BA0"/>
    <w:rsid w:val="6E47470B"/>
    <w:rsid w:val="6E47741D"/>
    <w:rsid w:val="6E7B5C0E"/>
    <w:rsid w:val="6E827BFD"/>
    <w:rsid w:val="6E83614F"/>
    <w:rsid w:val="6E8535DD"/>
    <w:rsid w:val="6E9847AA"/>
    <w:rsid w:val="6EF365BB"/>
    <w:rsid w:val="6EFB4CF6"/>
    <w:rsid w:val="6F1A72DF"/>
    <w:rsid w:val="6F2A36F6"/>
    <w:rsid w:val="6F327E52"/>
    <w:rsid w:val="6F397287"/>
    <w:rsid w:val="6F60590D"/>
    <w:rsid w:val="6F6079D6"/>
    <w:rsid w:val="6F642C05"/>
    <w:rsid w:val="6F711839"/>
    <w:rsid w:val="6F750326"/>
    <w:rsid w:val="6F821CDE"/>
    <w:rsid w:val="6F920302"/>
    <w:rsid w:val="6F931D99"/>
    <w:rsid w:val="6F964E5B"/>
    <w:rsid w:val="6F9B0185"/>
    <w:rsid w:val="6FA04AAA"/>
    <w:rsid w:val="6FAF3D7E"/>
    <w:rsid w:val="6FAF6D6D"/>
    <w:rsid w:val="6FBB7E67"/>
    <w:rsid w:val="6FC24297"/>
    <w:rsid w:val="6FD46814"/>
    <w:rsid w:val="700A73FC"/>
    <w:rsid w:val="70194B6E"/>
    <w:rsid w:val="702038E7"/>
    <w:rsid w:val="7033470A"/>
    <w:rsid w:val="70385C03"/>
    <w:rsid w:val="70416192"/>
    <w:rsid w:val="704745AF"/>
    <w:rsid w:val="704C4168"/>
    <w:rsid w:val="704E44E7"/>
    <w:rsid w:val="705B0130"/>
    <w:rsid w:val="707816F5"/>
    <w:rsid w:val="7085583C"/>
    <w:rsid w:val="708D0E5C"/>
    <w:rsid w:val="70A92A4E"/>
    <w:rsid w:val="70CA6ECF"/>
    <w:rsid w:val="70DA254F"/>
    <w:rsid w:val="70DB16E8"/>
    <w:rsid w:val="70DE7D7F"/>
    <w:rsid w:val="70FD2A7E"/>
    <w:rsid w:val="71074CF4"/>
    <w:rsid w:val="71121CE9"/>
    <w:rsid w:val="71282CE6"/>
    <w:rsid w:val="713814D1"/>
    <w:rsid w:val="71436E6A"/>
    <w:rsid w:val="71471D08"/>
    <w:rsid w:val="714C7CA3"/>
    <w:rsid w:val="71634126"/>
    <w:rsid w:val="716D2A07"/>
    <w:rsid w:val="71705795"/>
    <w:rsid w:val="71731D72"/>
    <w:rsid w:val="71A61E2A"/>
    <w:rsid w:val="71BF419D"/>
    <w:rsid w:val="71ED5896"/>
    <w:rsid w:val="71F86A63"/>
    <w:rsid w:val="720D1A15"/>
    <w:rsid w:val="722929F0"/>
    <w:rsid w:val="72343EE1"/>
    <w:rsid w:val="72406A70"/>
    <w:rsid w:val="72562BDC"/>
    <w:rsid w:val="726749C7"/>
    <w:rsid w:val="72716C67"/>
    <w:rsid w:val="7276575D"/>
    <w:rsid w:val="72786B2F"/>
    <w:rsid w:val="727A363A"/>
    <w:rsid w:val="72817BEA"/>
    <w:rsid w:val="72962C6A"/>
    <w:rsid w:val="729D1ED4"/>
    <w:rsid w:val="72AF4341"/>
    <w:rsid w:val="72C42798"/>
    <w:rsid w:val="72CF3746"/>
    <w:rsid w:val="72EA54BC"/>
    <w:rsid w:val="72ED78F1"/>
    <w:rsid w:val="72F802E1"/>
    <w:rsid w:val="72F95656"/>
    <w:rsid w:val="730C0961"/>
    <w:rsid w:val="7319070C"/>
    <w:rsid w:val="733122E5"/>
    <w:rsid w:val="733D31FE"/>
    <w:rsid w:val="733E6DC5"/>
    <w:rsid w:val="735361EB"/>
    <w:rsid w:val="736F27DE"/>
    <w:rsid w:val="73746EBF"/>
    <w:rsid w:val="73780CBE"/>
    <w:rsid w:val="73791846"/>
    <w:rsid w:val="739A58C4"/>
    <w:rsid w:val="73AE03DD"/>
    <w:rsid w:val="73B057E9"/>
    <w:rsid w:val="73E0481B"/>
    <w:rsid w:val="73E7431D"/>
    <w:rsid w:val="73EA2124"/>
    <w:rsid w:val="73EB4C1D"/>
    <w:rsid w:val="73EF0089"/>
    <w:rsid w:val="73F465A7"/>
    <w:rsid w:val="73F87705"/>
    <w:rsid w:val="74052AAA"/>
    <w:rsid w:val="74105A00"/>
    <w:rsid w:val="74143584"/>
    <w:rsid w:val="74152A1E"/>
    <w:rsid w:val="741A356F"/>
    <w:rsid w:val="7442320A"/>
    <w:rsid w:val="74474EEF"/>
    <w:rsid w:val="7453069F"/>
    <w:rsid w:val="746E121A"/>
    <w:rsid w:val="746E26FC"/>
    <w:rsid w:val="74795A01"/>
    <w:rsid w:val="747B537A"/>
    <w:rsid w:val="74976C47"/>
    <w:rsid w:val="74A40923"/>
    <w:rsid w:val="74B72105"/>
    <w:rsid w:val="74C467A4"/>
    <w:rsid w:val="74CE39EA"/>
    <w:rsid w:val="74D31D8A"/>
    <w:rsid w:val="74D5092F"/>
    <w:rsid w:val="74DC7448"/>
    <w:rsid w:val="74E47A74"/>
    <w:rsid w:val="74EC34AC"/>
    <w:rsid w:val="750553EC"/>
    <w:rsid w:val="75163294"/>
    <w:rsid w:val="75450802"/>
    <w:rsid w:val="75454BB7"/>
    <w:rsid w:val="75586400"/>
    <w:rsid w:val="7597436F"/>
    <w:rsid w:val="75A650F5"/>
    <w:rsid w:val="75A82297"/>
    <w:rsid w:val="75BC0498"/>
    <w:rsid w:val="75D43FB5"/>
    <w:rsid w:val="75D679B5"/>
    <w:rsid w:val="76011109"/>
    <w:rsid w:val="7617777A"/>
    <w:rsid w:val="76244682"/>
    <w:rsid w:val="762C57DE"/>
    <w:rsid w:val="762D1F36"/>
    <w:rsid w:val="762E7E87"/>
    <w:rsid w:val="767306AC"/>
    <w:rsid w:val="768330C2"/>
    <w:rsid w:val="76833C35"/>
    <w:rsid w:val="76923344"/>
    <w:rsid w:val="76940F01"/>
    <w:rsid w:val="769C5546"/>
    <w:rsid w:val="76A45377"/>
    <w:rsid w:val="76B52F45"/>
    <w:rsid w:val="76D757D1"/>
    <w:rsid w:val="76D7728A"/>
    <w:rsid w:val="76E66EA0"/>
    <w:rsid w:val="76E879B3"/>
    <w:rsid w:val="76FB2339"/>
    <w:rsid w:val="77056393"/>
    <w:rsid w:val="77057AC1"/>
    <w:rsid w:val="771473CE"/>
    <w:rsid w:val="77214A99"/>
    <w:rsid w:val="77497A28"/>
    <w:rsid w:val="775C488A"/>
    <w:rsid w:val="777D526A"/>
    <w:rsid w:val="77891251"/>
    <w:rsid w:val="778D2888"/>
    <w:rsid w:val="778F59A2"/>
    <w:rsid w:val="779C4248"/>
    <w:rsid w:val="77A805EB"/>
    <w:rsid w:val="77E9601B"/>
    <w:rsid w:val="77EB7FAB"/>
    <w:rsid w:val="7801254F"/>
    <w:rsid w:val="78014AF9"/>
    <w:rsid w:val="781D6544"/>
    <w:rsid w:val="78393661"/>
    <w:rsid w:val="78472EFE"/>
    <w:rsid w:val="787C5BC6"/>
    <w:rsid w:val="7884356B"/>
    <w:rsid w:val="78866778"/>
    <w:rsid w:val="789F424A"/>
    <w:rsid w:val="78A06D1B"/>
    <w:rsid w:val="78AD574C"/>
    <w:rsid w:val="78C1076D"/>
    <w:rsid w:val="78C80755"/>
    <w:rsid w:val="78EE2FFF"/>
    <w:rsid w:val="791161EB"/>
    <w:rsid w:val="792C1DB9"/>
    <w:rsid w:val="793F39FB"/>
    <w:rsid w:val="795B547F"/>
    <w:rsid w:val="795D02C2"/>
    <w:rsid w:val="79815925"/>
    <w:rsid w:val="799F20EA"/>
    <w:rsid w:val="79A13F5B"/>
    <w:rsid w:val="79BC7FD8"/>
    <w:rsid w:val="79C25ABA"/>
    <w:rsid w:val="79D26E25"/>
    <w:rsid w:val="79D75511"/>
    <w:rsid w:val="79F60BD5"/>
    <w:rsid w:val="79F63382"/>
    <w:rsid w:val="79FD3725"/>
    <w:rsid w:val="7A1232B1"/>
    <w:rsid w:val="7A17429B"/>
    <w:rsid w:val="7A222B23"/>
    <w:rsid w:val="7A3D67BC"/>
    <w:rsid w:val="7A443C3B"/>
    <w:rsid w:val="7A526572"/>
    <w:rsid w:val="7A55031F"/>
    <w:rsid w:val="7A6057B2"/>
    <w:rsid w:val="7A680D5F"/>
    <w:rsid w:val="7A6D1ED7"/>
    <w:rsid w:val="7A8A5EC2"/>
    <w:rsid w:val="7A94376E"/>
    <w:rsid w:val="7AA117CE"/>
    <w:rsid w:val="7AA46B9B"/>
    <w:rsid w:val="7AB3674F"/>
    <w:rsid w:val="7AC236E0"/>
    <w:rsid w:val="7B230C06"/>
    <w:rsid w:val="7B250039"/>
    <w:rsid w:val="7B2E6F40"/>
    <w:rsid w:val="7B2F0DB9"/>
    <w:rsid w:val="7B492AB4"/>
    <w:rsid w:val="7B6E6D8B"/>
    <w:rsid w:val="7B8201B5"/>
    <w:rsid w:val="7B891830"/>
    <w:rsid w:val="7B8D0C64"/>
    <w:rsid w:val="7BBB4D5C"/>
    <w:rsid w:val="7BBC3CAF"/>
    <w:rsid w:val="7BC05E80"/>
    <w:rsid w:val="7BD02F3A"/>
    <w:rsid w:val="7BF17C99"/>
    <w:rsid w:val="7C236804"/>
    <w:rsid w:val="7C252D2F"/>
    <w:rsid w:val="7C4554B8"/>
    <w:rsid w:val="7C4A60FE"/>
    <w:rsid w:val="7C54428D"/>
    <w:rsid w:val="7C574E84"/>
    <w:rsid w:val="7C5E4792"/>
    <w:rsid w:val="7C7A1A6C"/>
    <w:rsid w:val="7C870C47"/>
    <w:rsid w:val="7C933B4E"/>
    <w:rsid w:val="7C985EF6"/>
    <w:rsid w:val="7CB92C74"/>
    <w:rsid w:val="7CC256FE"/>
    <w:rsid w:val="7CE50166"/>
    <w:rsid w:val="7CF20C20"/>
    <w:rsid w:val="7D05679C"/>
    <w:rsid w:val="7D166C03"/>
    <w:rsid w:val="7D2860D5"/>
    <w:rsid w:val="7D2F5464"/>
    <w:rsid w:val="7D3F4371"/>
    <w:rsid w:val="7D557358"/>
    <w:rsid w:val="7D5A16B6"/>
    <w:rsid w:val="7D5E106C"/>
    <w:rsid w:val="7D681D42"/>
    <w:rsid w:val="7D6A0715"/>
    <w:rsid w:val="7D6E2CAE"/>
    <w:rsid w:val="7DBB06BD"/>
    <w:rsid w:val="7DE33BE3"/>
    <w:rsid w:val="7E2E6C4B"/>
    <w:rsid w:val="7E3169CE"/>
    <w:rsid w:val="7E482B8F"/>
    <w:rsid w:val="7E4C322D"/>
    <w:rsid w:val="7E555B36"/>
    <w:rsid w:val="7E5619C9"/>
    <w:rsid w:val="7E7334C1"/>
    <w:rsid w:val="7E7447B8"/>
    <w:rsid w:val="7E7464EF"/>
    <w:rsid w:val="7E7E58CD"/>
    <w:rsid w:val="7E7F2B5A"/>
    <w:rsid w:val="7E7F3309"/>
    <w:rsid w:val="7E930641"/>
    <w:rsid w:val="7E977723"/>
    <w:rsid w:val="7EAF442B"/>
    <w:rsid w:val="7EB21453"/>
    <w:rsid w:val="7EC22060"/>
    <w:rsid w:val="7ED37B9C"/>
    <w:rsid w:val="7EDF0DD5"/>
    <w:rsid w:val="7EE73E6A"/>
    <w:rsid w:val="7EEF620E"/>
    <w:rsid w:val="7EF50624"/>
    <w:rsid w:val="7EF82649"/>
    <w:rsid w:val="7F014D8C"/>
    <w:rsid w:val="7F0162FB"/>
    <w:rsid w:val="7F0B0B8C"/>
    <w:rsid w:val="7F130FD6"/>
    <w:rsid w:val="7F1608BC"/>
    <w:rsid w:val="7F2444A4"/>
    <w:rsid w:val="7F3353BE"/>
    <w:rsid w:val="7F533C32"/>
    <w:rsid w:val="7F5A1722"/>
    <w:rsid w:val="7F5E4D31"/>
    <w:rsid w:val="7F6E0F56"/>
    <w:rsid w:val="7F730C03"/>
    <w:rsid w:val="7F8E75FB"/>
    <w:rsid w:val="7F9A3C9C"/>
    <w:rsid w:val="7FCD0FB5"/>
    <w:rsid w:val="7FCD35D5"/>
    <w:rsid w:val="7FDB5684"/>
    <w:rsid w:val="7FE221ED"/>
    <w:rsid w:val="7FF2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8387B9"/>
  <w15:docId w15:val="{D8050704-557F-43B7-A87A-A80974F9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link w:val="22"/>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FollowedHyperlink"/>
    <w:basedOn w:val="a0"/>
    <w:uiPriority w:val="99"/>
    <w:semiHidden/>
    <w:unhideWhenUsed/>
    <w:qFormat/>
    <w:rPr>
      <w:color w:val="800080"/>
      <w:u w:val="none"/>
    </w:rPr>
  </w:style>
  <w:style w:type="character" w:styleId="af0">
    <w:name w:val="Emphasis"/>
    <w:basedOn w:val="a0"/>
    <w:qFormat/>
    <w:rPr>
      <w:i/>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paragraph" w:customStyle="1" w:styleId="11111">
    <w:name w:val="11111"/>
    <w:basedOn w:val="21"/>
    <w:link w:val="11111Char"/>
    <w:qFormat/>
    <w:pPr>
      <w:spacing w:line="500" w:lineRule="exact"/>
      <w:ind w:leftChars="0" w:left="0" w:firstLineChars="200" w:firstLine="420"/>
      <w:jc w:val="left"/>
      <w:outlineLvl w:val="1"/>
    </w:pPr>
    <w:rPr>
      <w:rFonts w:ascii="Arial" w:eastAsia="宋体" w:hAnsi="Arial" w:cs="Times New Roman" w:hint="eastAsia"/>
      <w:b/>
      <w:color w:val="000000" w:themeColor="text1"/>
      <w:sz w:val="32"/>
      <w:szCs w:val="32"/>
    </w:rPr>
  </w:style>
  <w:style w:type="paragraph" w:customStyle="1" w:styleId="22222">
    <w:name w:val="22222"/>
    <w:basedOn w:val="a"/>
    <w:qFormat/>
    <w:pPr>
      <w:spacing w:line="500" w:lineRule="exact"/>
      <w:ind w:firstLineChars="200" w:firstLine="560"/>
    </w:pPr>
    <w:rPr>
      <w:rFonts w:ascii="Calibri" w:eastAsia="宋体" w:hAnsi="Calibri" w:cs="Times New Roman"/>
      <w:sz w:val="28"/>
    </w:rPr>
  </w:style>
  <w:style w:type="character" w:customStyle="1" w:styleId="11111Char">
    <w:name w:val="11111 Char"/>
    <w:link w:val="11111"/>
    <w:qFormat/>
    <w:rPr>
      <w:rFonts w:ascii="Arial" w:eastAsia="宋体" w:hAnsi="Arial" w:cs="Times New Roman" w:hint="eastAsia"/>
      <w:b/>
      <w:color w:val="000000" w:themeColor="text1"/>
      <w:kern w:val="0"/>
      <w:sz w:val="32"/>
      <w:szCs w:val="32"/>
      <w:lang w:bidi="ar"/>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3">
    <w:name w:val="高参二"/>
    <w:basedOn w:val="2"/>
    <w:next w:val="a"/>
    <w:qFormat/>
    <w:pPr>
      <w:spacing w:line="500" w:lineRule="exact"/>
      <w:ind w:firstLineChars="200" w:firstLine="643"/>
    </w:pPr>
    <w:rPr>
      <w:rFonts w:ascii="Arial" w:eastAsia="宋体" w:hAnsi="Arial"/>
      <w:szCs w:val="2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b/>
      <w:bCs/>
      <w:sz w:val="32"/>
      <w:szCs w:val="32"/>
    </w:rPr>
  </w:style>
  <w:style w:type="paragraph" w:customStyle="1" w:styleId="Style2">
    <w:name w:val="_Style 2"/>
    <w:basedOn w:val="a"/>
    <w:next w:val="a"/>
    <w:qFormat/>
    <w:pPr>
      <w:pBdr>
        <w:bottom w:val="single" w:sz="6" w:space="1" w:color="auto"/>
      </w:pBdr>
      <w:jc w:val="center"/>
    </w:pPr>
    <w:rPr>
      <w:rFonts w:ascii="Arial" w:eastAsia="宋体"/>
      <w:vanish/>
      <w:sz w:val="16"/>
    </w:rPr>
  </w:style>
  <w:style w:type="paragraph" w:customStyle="1" w:styleId="Style3">
    <w:name w:val="_Style 3"/>
    <w:basedOn w:val="a"/>
    <w:next w:val="a"/>
    <w:qFormat/>
    <w:pPr>
      <w:pBdr>
        <w:top w:val="single" w:sz="6" w:space="1" w:color="auto"/>
      </w:pBdr>
      <w:jc w:val="center"/>
    </w:pPr>
    <w:rPr>
      <w:rFonts w:ascii="Arial" w:eastAsia="宋体"/>
      <w:vanish/>
      <w:sz w:val="16"/>
    </w:rPr>
  </w:style>
  <w:style w:type="character" w:customStyle="1" w:styleId="hover20">
    <w:name w:val="hover20"/>
    <w:basedOn w:val="a0"/>
    <w:qFormat/>
    <w:rPr>
      <w:color w:val="557EE7"/>
    </w:rPr>
  </w:style>
  <w:style w:type="character" w:customStyle="1" w:styleId="22">
    <w:name w:val="目录 2 字符"/>
    <w:link w:val="21"/>
    <w:uiPriority w:val="39"/>
    <w:qFormat/>
  </w:style>
  <w:style w:type="paragraph" w:customStyle="1" w:styleId="af4">
    <w:name w:val="高参二级"/>
    <w:basedOn w:val="a"/>
    <w:link w:val="Char"/>
    <w:qFormat/>
    <w:pPr>
      <w:ind w:firstLineChars="200" w:firstLine="640"/>
    </w:pPr>
    <w:rPr>
      <w:rFonts w:ascii="宋体" w:eastAsia="宋体" w:hAnsi="宋体"/>
      <w:b/>
      <w:sz w:val="32"/>
      <w:szCs w:val="32"/>
    </w:rPr>
  </w:style>
  <w:style w:type="character" w:customStyle="1" w:styleId="Char">
    <w:name w:val="高参二级 Char"/>
    <w:basedOn w:val="a0"/>
    <w:link w:val="af4"/>
    <w:qFormat/>
    <w:rPr>
      <w:rFonts w:ascii="宋体" w:hAnsi="宋体" w:cstheme="minorBidi"/>
      <w:b/>
      <w:kern w:val="2"/>
      <w:sz w:val="32"/>
      <w:szCs w:val="32"/>
    </w:rPr>
  </w:style>
  <w:style w:type="paragraph" w:customStyle="1" w:styleId="af5">
    <w:name w:val="高参一级"/>
    <w:basedOn w:val="a"/>
    <w:link w:val="Char0"/>
    <w:qFormat/>
    <w:pPr>
      <w:spacing w:line="500" w:lineRule="exact"/>
      <w:jc w:val="center"/>
      <w:outlineLvl w:val="0"/>
    </w:pPr>
    <w:rPr>
      <w:rFonts w:ascii="宋体" w:eastAsia="宋体" w:hAnsi="宋体"/>
      <w:b/>
      <w:sz w:val="44"/>
      <w:szCs w:val="44"/>
    </w:rPr>
  </w:style>
  <w:style w:type="paragraph" w:customStyle="1" w:styleId="af6">
    <w:name w:val="高参正文"/>
    <w:basedOn w:val="a"/>
    <w:link w:val="Char1"/>
    <w:qFormat/>
    <w:pPr>
      <w:widowControl/>
      <w:spacing w:line="500" w:lineRule="exact"/>
      <w:ind w:firstLine="556"/>
      <w:jc w:val="left"/>
    </w:pPr>
    <w:rPr>
      <w:rFonts w:ascii="宋体" w:eastAsia="宋体" w:hAnsi="宋体" w:cs="Times New Roman"/>
      <w:kern w:val="0"/>
      <w:sz w:val="28"/>
      <w:szCs w:val="28"/>
    </w:rPr>
  </w:style>
  <w:style w:type="character" w:customStyle="1" w:styleId="Char0">
    <w:name w:val="高参一级 Char"/>
    <w:basedOn w:val="a0"/>
    <w:link w:val="af5"/>
    <w:qFormat/>
    <w:rPr>
      <w:rFonts w:ascii="宋体" w:hAnsi="宋体" w:cstheme="minorBidi"/>
      <w:b/>
      <w:kern w:val="2"/>
      <w:sz w:val="44"/>
      <w:szCs w:val="44"/>
    </w:rPr>
  </w:style>
  <w:style w:type="character" w:customStyle="1" w:styleId="Char1">
    <w:name w:val="高参正文 Char"/>
    <w:basedOn w:val="a0"/>
    <w:link w:val="af6"/>
    <w:qFormat/>
    <w:rPr>
      <w:rFonts w:ascii="宋体" w:hAnsi="宋体"/>
      <w:sz w:val="28"/>
      <w:szCs w:val="2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3">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75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08521-E04F-4059-81FB-8B5C3C0A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2745</Words>
  <Characters>15650</Characters>
  <Application>Microsoft Office Word</Application>
  <DocSecurity>0</DocSecurity>
  <Lines>130</Lines>
  <Paragraphs>36</Paragraphs>
  <ScaleCrop>false</ScaleCrop>
  <Company>Microsoft</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发规处4-7</cp:lastModifiedBy>
  <cp:revision>7</cp:revision>
  <dcterms:created xsi:type="dcterms:W3CDTF">2022-09-27T02:11:00Z</dcterms:created>
  <dcterms:modified xsi:type="dcterms:W3CDTF">2022-09-27T03:07:00Z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E7A195D439EE40ED936E1A7111283B48</vt:lpwstr>
  </property>
</Properties>
</file>